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C909D" w14:textId="30601E0C" w:rsidR="00021D27" w:rsidRDefault="00A7085D">
      <w:r w:rsidRPr="00E26E3D">
        <w:rPr>
          <w:rFonts w:ascii="NTFPreCursivefk" w:hAnsi="NTFPreCursivefk"/>
          <w:noProof/>
          <w:lang w:eastAsia="en-GB"/>
        </w:rPr>
        <w:drawing>
          <wp:anchor distT="0" distB="0" distL="114300" distR="114300" simplePos="0" relativeHeight="251691008" behindDoc="0" locked="0" layoutInCell="1" allowOverlap="1" wp14:anchorId="1D93C433" wp14:editId="6D45F370">
            <wp:simplePos x="0" y="0"/>
            <wp:positionH relativeFrom="column">
              <wp:posOffset>581025</wp:posOffset>
            </wp:positionH>
            <wp:positionV relativeFrom="paragraph">
              <wp:posOffset>109220</wp:posOffset>
            </wp:positionV>
            <wp:extent cx="1221740" cy="12217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1740" cy="1221740"/>
                    </a:xfrm>
                    <a:prstGeom prst="rect">
                      <a:avLst/>
                    </a:prstGeom>
                    <a:noFill/>
                  </pic:spPr>
                </pic:pic>
              </a:graphicData>
            </a:graphic>
            <wp14:sizeRelH relativeFrom="margin">
              <wp14:pctWidth>0</wp14:pctWidth>
            </wp14:sizeRelH>
            <wp14:sizeRelV relativeFrom="margin">
              <wp14:pctHeight>0</wp14:pctHeight>
            </wp14:sizeRelV>
          </wp:anchor>
        </w:drawing>
      </w:r>
      <w:r w:rsidR="009C75E1">
        <w:rPr>
          <w:noProof/>
        </w:rPr>
        <mc:AlternateContent>
          <mc:Choice Requires="wps">
            <w:drawing>
              <wp:anchor distT="0" distB="0" distL="114300" distR="114300" simplePos="0" relativeHeight="251660288" behindDoc="0" locked="0" layoutInCell="1" allowOverlap="1" wp14:anchorId="3EC245F8" wp14:editId="45F2D0F8">
                <wp:simplePos x="0" y="0"/>
                <wp:positionH relativeFrom="column">
                  <wp:posOffset>-532130</wp:posOffset>
                </wp:positionH>
                <wp:positionV relativeFrom="paragraph">
                  <wp:posOffset>13496</wp:posOffset>
                </wp:positionV>
                <wp:extent cx="2552132" cy="1460310"/>
                <wp:effectExtent l="0" t="0" r="19685" b="26035"/>
                <wp:wrapNone/>
                <wp:docPr id="2" name="Rectangle 2"/>
                <wp:cNvGraphicFramePr/>
                <a:graphic xmlns:a="http://schemas.openxmlformats.org/drawingml/2006/main">
                  <a:graphicData uri="http://schemas.microsoft.com/office/word/2010/wordprocessingShape">
                    <wps:wsp>
                      <wps:cNvSpPr/>
                      <wps:spPr>
                        <a:xfrm>
                          <a:off x="0" y="0"/>
                          <a:ext cx="2552132" cy="1460310"/>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50DAED" id="Rectangle 2" o:spid="_x0000_s1026" style="position:absolute;margin-left:-41.9pt;margin-top:1.05pt;width:200.95pt;height:1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" fillcolor="#8eaadb [1940]" strokecolor="#8eaadb [1940]" strokeweight="1pt"/>
            </w:pict>
          </mc:Fallback>
        </mc:AlternateContent>
      </w:r>
      <w:r w:rsidR="009C75E1">
        <w:rPr>
          <w:noProof/>
        </w:rPr>
        <mc:AlternateContent>
          <mc:Choice Requires="wps">
            <w:drawing>
              <wp:anchor distT="0" distB="0" distL="114300" distR="114300" simplePos="0" relativeHeight="251659264" behindDoc="0" locked="0" layoutInCell="1" allowOverlap="1" wp14:anchorId="32C5E9CA" wp14:editId="308E3639">
                <wp:simplePos x="0" y="0"/>
                <wp:positionH relativeFrom="column">
                  <wp:posOffset>-573206</wp:posOffset>
                </wp:positionH>
                <wp:positionV relativeFrom="paragraph">
                  <wp:posOffset>-586854</wp:posOffset>
                </wp:positionV>
                <wp:extent cx="927422" cy="10031105"/>
                <wp:effectExtent l="0" t="0" r="25400" b="27305"/>
                <wp:wrapNone/>
                <wp:docPr id="1" name="Rectangle 1"/>
                <wp:cNvGraphicFramePr/>
                <a:graphic xmlns:a="http://schemas.openxmlformats.org/drawingml/2006/main">
                  <a:graphicData uri="http://schemas.microsoft.com/office/word/2010/wordprocessingShape">
                    <wps:wsp>
                      <wps:cNvSpPr/>
                      <wps:spPr>
                        <a:xfrm>
                          <a:off x="0" y="0"/>
                          <a:ext cx="927422" cy="100311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24579" id="Rectangle 1" o:spid="_x0000_s1026" style="position:absolute;margin-left:-45.15pt;margin-top:-46.2pt;width:73.05pt;height:78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" fillcolor="#4472c4 [3204]" strokecolor="#1f3763 [1604]" strokeweight="1pt"/>
            </w:pict>
          </mc:Fallback>
        </mc:AlternateContent>
      </w:r>
    </w:p>
    <w:p w14:paraId="01F3234E" w14:textId="18FCAC06" w:rsidR="009C75E1" w:rsidRDefault="009C75E1"/>
    <w:p w14:paraId="344713F7" w14:textId="7C64929D" w:rsidR="009C75E1" w:rsidRDefault="009C75E1">
      <w:r>
        <w:rPr>
          <w:noProof/>
        </w:rPr>
        <mc:AlternateContent>
          <mc:Choice Requires="wps">
            <w:drawing>
              <wp:anchor distT="0" distB="0" distL="114300" distR="114300" simplePos="0" relativeHeight="251661312" behindDoc="0" locked="0" layoutInCell="1" allowOverlap="1" wp14:anchorId="22980E3A" wp14:editId="77304775">
                <wp:simplePos x="0" y="0"/>
                <wp:positionH relativeFrom="column">
                  <wp:posOffset>2347415</wp:posOffset>
                </wp:positionH>
                <wp:positionV relativeFrom="paragraph">
                  <wp:posOffset>261013</wp:posOffset>
                </wp:positionV>
                <wp:extent cx="3944203" cy="1910687"/>
                <wp:effectExtent l="0" t="0" r="18415" b="13970"/>
                <wp:wrapNone/>
                <wp:docPr id="3" name="Rectangle 3"/>
                <wp:cNvGraphicFramePr/>
                <a:graphic xmlns:a="http://schemas.openxmlformats.org/drawingml/2006/main">
                  <a:graphicData uri="http://schemas.microsoft.com/office/word/2010/wordprocessingShape">
                    <wps:wsp>
                      <wps:cNvSpPr/>
                      <wps:spPr>
                        <a:xfrm>
                          <a:off x="0" y="0"/>
                          <a:ext cx="3944203" cy="1910687"/>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A45FFE" id="Rectangle 3" o:spid="_x0000_s1026" style="position:absolute;margin-left:184.85pt;margin-top:20.55pt;width:310.55pt;height:150.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" fillcolor="#002060" strokecolor="#1f3763 [1604]" strokeweight="1pt"/>
            </w:pict>
          </mc:Fallback>
        </mc:AlternateContent>
      </w:r>
    </w:p>
    <w:p w14:paraId="156FC060" w14:textId="395993DC" w:rsidR="009C75E1" w:rsidRDefault="009C75E1">
      <w:r>
        <w:rPr>
          <w:noProof/>
        </w:rPr>
        <mc:AlternateContent>
          <mc:Choice Requires="wps">
            <w:drawing>
              <wp:anchor distT="45720" distB="45720" distL="114300" distR="114300" simplePos="0" relativeHeight="251663360" behindDoc="0" locked="0" layoutInCell="1" allowOverlap="1" wp14:anchorId="4C6363F7" wp14:editId="1B0AFD63">
                <wp:simplePos x="0" y="0"/>
                <wp:positionH relativeFrom="column">
                  <wp:posOffset>2510790</wp:posOffset>
                </wp:positionH>
                <wp:positionV relativeFrom="paragraph">
                  <wp:posOffset>193675</wp:posOffset>
                </wp:positionV>
                <wp:extent cx="3643630" cy="1541780"/>
                <wp:effectExtent l="0" t="0" r="1397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630" cy="1541780"/>
                        </a:xfrm>
                        <a:prstGeom prst="rect">
                          <a:avLst/>
                        </a:prstGeom>
                        <a:solidFill>
                          <a:srgbClr val="002060"/>
                        </a:solidFill>
                        <a:ln w="9525">
                          <a:solidFill>
                            <a:srgbClr val="002060"/>
                          </a:solidFill>
                          <a:miter lim="800000"/>
                          <a:headEnd/>
                          <a:tailEnd/>
                        </a:ln>
                      </wps:spPr>
                      <wps:txbx>
                        <w:txbxContent>
                          <w:p w14:paraId="30A628CD" w14:textId="4F203A56" w:rsidR="002D6DEB" w:rsidRPr="009C75E1" w:rsidRDefault="002D6DEB" w:rsidP="009C75E1">
                            <w:pPr>
                              <w:jc w:val="center"/>
                              <w:rPr>
                                <w:rFonts w:ascii="NTFPreCursivefk" w:hAnsi="NTFPreCursivefk"/>
                                <w:color w:val="FFFFFF" w:themeColor="background1"/>
                                <w:sz w:val="72"/>
                                <w:szCs w:val="72"/>
                              </w:rPr>
                            </w:pPr>
                            <w:r w:rsidRPr="009C75E1">
                              <w:rPr>
                                <w:rFonts w:ascii="NTFPreCursivefk" w:hAnsi="NTFPreCursivefk"/>
                                <w:color w:val="FFFFFF" w:themeColor="background1"/>
                                <w:sz w:val="72"/>
                                <w:szCs w:val="72"/>
                              </w:rPr>
                              <w:t>Handwriting Policy</w:t>
                            </w:r>
                          </w:p>
                          <w:p w14:paraId="226ADEF8" w14:textId="02073131" w:rsidR="002D6DEB" w:rsidRPr="009C75E1" w:rsidRDefault="002D6DEB" w:rsidP="009C75E1">
                            <w:pPr>
                              <w:jc w:val="center"/>
                              <w:rPr>
                                <w:rFonts w:ascii="NTFPreCursivefk" w:hAnsi="NTFPreCursivefk"/>
                                <w:color w:val="FFFFFF" w:themeColor="background1"/>
                                <w:sz w:val="72"/>
                                <w:szCs w:val="72"/>
                              </w:rPr>
                            </w:pPr>
                            <w:r w:rsidRPr="009C75E1">
                              <w:rPr>
                                <w:rFonts w:ascii="NTFPreCursivefk" w:hAnsi="NTFPreCursivefk"/>
                                <w:color w:val="FFFFFF" w:themeColor="background1"/>
                                <w:sz w:val="72"/>
                                <w:szCs w:val="72"/>
                              </w:rPr>
                              <w:t>September 20</w:t>
                            </w:r>
                            <w:r w:rsidR="003C363F">
                              <w:rPr>
                                <w:rFonts w:ascii="NTFPreCursivefk" w:hAnsi="NTFPreCursivefk"/>
                                <w:color w:val="FFFFFF" w:themeColor="background1"/>
                                <w:sz w:val="72"/>
                                <w:szCs w:val="72"/>
                              </w:rPr>
                              <w:t>2</w:t>
                            </w:r>
                            <w:r w:rsidR="002A1945">
                              <w:rPr>
                                <w:rFonts w:ascii="NTFPreCursivefk" w:hAnsi="NTFPreCursivefk"/>
                                <w:color w:val="FFFFFF" w:themeColor="background1"/>
                                <w:sz w:val="72"/>
                                <w:szCs w:val="7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6363F7" id="_x0000_t202" coordsize="21600,21600" o:spt="202" path="m,l,21600r21600,l21600,xe">
                <v:stroke joinstyle="miter"/>
                <v:path gradientshapeok="t" o:connecttype="rect"/>
              </v:shapetype>
              <v:shape id="Text Box 2" o:spid="_x0000_s1026" type="#_x0000_t202" style="position:absolute;margin-left:197.7pt;margin-top:15.25pt;width:286.9pt;height:121.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" fillcolor="#002060" strokecolor="#002060">
                <v:textbox>
                  <w:txbxContent>
                    <w:p w14:paraId="30A628CD" w14:textId="4F203A56" w:rsidR="002D6DEB" w:rsidRPr="009C75E1" w:rsidRDefault="002D6DEB" w:rsidP="009C75E1">
                      <w:pPr>
                        <w:jc w:val="center"/>
                        <w:rPr>
                          <w:rFonts w:ascii="NTFPreCursivefk" w:hAnsi="NTFPreCursivefk"/>
                          <w:color w:val="FFFFFF" w:themeColor="background1"/>
                          <w:sz w:val="72"/>
                          <w:szCs w:val="72"/>
                        </w:rPr>
                      </w:pPr>
                      <w:r w:rsidRPr="009C75E1">
                        <w:rPr>
                          <w:rFonts w:ascii="NTFPreCursivefk" w:hAnsi="NTFPreCursivefk"/>
                          <w:color w:val="FFFFFF" w:themeColor="background1"/>
                          <w:sz w:val="72"/>
                          <w:szCs w:val="72"/>
                        </w:rPr>
                        <w:t>Handwriting Policy</w:t>
                      </w:r>
                    </w:p>
                    <w:p w14:paraId="226ADEF8" w14:textId="02073131" w:rsidR="002D6DEB" w:rsidRPr="009C75E1" w:rsidRDefault="002D6DEB" w:rsidP="009C75E1">
                      <w:pPr>
                        <w:jc w:val="center"/>
                        <w:rPr>
                          <w:rFonts w:ascii="NTFPreCursivefk" w:hAnsi="NTFPreCursivefk"/>
                          <w:color w:val="FFFFFF" w:themeColor="background1"/>
                          <w:sz w:val="72"/>
                          <w:szCs w:val="72"/>
                        </w:rPr>
                      </w:pPr>
                      <w:r w:rsidRPr="009C75E1">
                        <w:rPr>
                          <w:rFonts w:ascii="NTFPreCursivefk" w:hAnsi="NTFPreCursivefk"/>
                          <w:color w:val="FFFFFF" w:themeColor="background1"/>
                          <w:sz w:val="72"/>
                          <w:szCs w:val="72"/>
                        </w:rPr>
                        <w:t>September 20</w:t>
                      </w:r>
                      <w:r w:rsidR="003C363F">
                        <w:rPr>
                          <w:rFonts w:ascii="NTFPreCursivefk" w:hAnsi="NTFPreCursivefk"/>
                          <w:color w:val="FFFFFF" w:themeColor="background1"/>
                          <w:sz w:val="72"/>
                          <w:szCs w:val="72"/>
                        </w:rPr>
                        <w:t>2</w:t>
                      </w:r>
                      <w:r w:rsidR="002A1945">
                        <w:rPr>
                          <w:rFonts w:ascii="NTFPreCursivefk" w:hAnsi="NTFPreCursivefk"/>
                          <w:color w:val="FFFFFF" w:themeColor="background1"/>
                          <w:sz w:val="72"/>
                          <w:szCs w:val="72"/>
                        </w:rPr>
                        <w:t>5</w:t>
                      </w:r>
                    </w:p>
                  </w:txbxContent>
                </v:textbox>
                <w10:wrap type="square"/>
              </v:shape>
            </w:pict>
          </mc:Fallback>
        </mc:AlternateContent>
      </w:r>
    </w:p>
    <w:p w14:paraId="12DD7C64" w14:textId="55F9C10C" w:rsidR="009C75E1" w:rsidRDefault="009C75E1"/>
    <w:p w14:paraId="696FD674" w14:textId="247548B2" w:rsidR="009C75E1" w:rsidRDefault="009C75E1"/>
    <w:p w14:paraId="786EC4D0" w14:textId="2146BC4D" w:rsidR="009C75E1" w:rsidRDefault="009C75E1"/>
    <w:p w14:paraId="1B747D2C" w14:textId="332C58ED" w:rsidR="009C75E1" w:rsidRDefault="009C75E1"/>
    <w:p w14:paraId="221B6C5B" w14:textId="54B0D227" w:rsidR="009C75E1" w:rsidRDefault="009C75E1"/>
    <w:p w14:paraId="7BE787D2" w14:textId="0EC1BA8B" w:rsidR="009C75E1" w:rsidRDefault="009C75E1"/>
    <w:p w14:paraId="017A8DE8" w14:textId="686319C7" w:rsidR="009C75E1" w:rsidRDefault="009C75E1"/>
    <w:p w14:paraId="5B8C695C" w14:textId="61FD0B9E" w:rsidR="009C75E1" w:rsidRDefault="009C75E1"/>
    <w:p w14:paraId="492CAA59" w14:textId="134C67CE" w:rsidR="009C75E1" w:rsidRDefault="00FD59DB">
      <w:r>
        <w:rPr>
          <w:noProof/>
        </w:rPr>
        <w:drawing>
          <wp:anchor distT="0" distB="0" distL="114300" distR="114300" simplePos="0" relativeHeight="251692032" behindDoc="1" locked="0" layoutInCell="1" allowOverlap="1" wp14:anchorId="246848A8" wp14:editId="529643B1">
            <wp:simplePos x="0" y="0"/>
            <wp:positionH relativeFrom="column">
              <wp:posOffset>1714500</wp:posOffset>
            </wp:positionH>
            <wp:positionV relativeFrom="paragraph">
              <wp:posOffset>8889</wp:posOffset>
            </wp:positionV>
            <wp:extent cx="3772350" cy="35147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777276" cy="3519314"/>
                    </a:xfrm>
                    <a:prstGeom prst="rect">
                      <a:avLst/>
                    </a:prstGeom>
                  </pic:spPr>
                </pic:pic>
              </a:graphicData>
            </a:graphic>
            <wp14:sizeRelH relativeFrom="margin">
              <wp14:pctWidth>0</wp14:pctWidth>
            </wp14:sizeRelH>
            <wp14:sizeRelV relativeFrom="margin">
              <wp14:pctHeight>0</wp14:pctHeight>
            </wp14:sizeRelV>
          </wp:anchor>
        </w:drawing>
      </w:r>
    </w:p>
    <w:p w14:paraId="1BBD22FA" w14:textId="6428FBAF" w:rsidR="009C75E1" w:rsidRDefault="009C75E1"/>
    <w:p w14:paraId="36E7C09E" w14:textId="73D53F38" w:rsidR="009C75E1" w:rsidRDefault="009C75E1"/>
    <w:p w14:paraId="56E72EAB" w14:textId="1BAB982E" w:rsidR="009C75E1" w:rsidRDefault="009C75E1"/>
    <w:p w14:paraId="6B63A1F7" w14:textId="6849680E" w:rsidR="009C75E1" w:rsidRDefault="009C75E1"/>
    <w:p w14:paraId="6329CD81" w14:textId="26F5B0BD" w:rsidR="009C75E1" w:rsidRDefault="009C75E1"/>
    <w:p w14:paraId="6CA2DED7" w14:textId="3F4BBC84" w:rsidR="009C75E1" w:rsidRDefault="009C75E1"/>
    <w:p w14:paraId="578BE8B2" w14:textId="11983240" w:rsidR="009C75E1" w:rsidRDefault="009C75E1"/>
    <w:p w14:paraId="7801FFB1" w14:textId="7FBB2AC6" w:rsidR="009C75E1" w:rsidRDefault="009C75E1"/>
    <w:p w14:paraId="4A64E956" w14:textId="1395F3B9" w:rsidR="009C75E1" w:rsidRDefault="009C75E1"/>
    <w:p w14:paraId="06A90671" w14:textId="1D68CF2E" w:rsidR="009C75E1" w:rsidRDefault="009C75E1"/>
    <w:p w14:paraId="58E0DF0B" w14:textId="59952178" w:rsidR="009C75E1" w:rsidRDefault="009C75E1"/>
    <w:p w14:paraId="440A2296" w14:textId="635747FB" w:rsidR="009C75E1" w:rsidRDefault="009C75E1"/>
    <w:p w14:paraId="7C1971AA" w14:textId="681B0EC2" w:rsidR="009C75E1" w:rsidRDefault="009C75E1"/>
    <w:p w14:paraId="3748C8F1" w14:textId="764B95B8" w:rsidR="009C75E1" w:rsidRDefault="009C75E1"/>
    <w:p w14:paraId="18FE37CD" w14:textId="46CD9E71" w:rsidR="009C75E1" w:rsidRDefault="009C75E1"/>
    <w:p w14:paraId="444F3B77" w14:textId="358AE31A" w:rsidR="009C75E1" w:rsidRDefault="009C75E1"/>
    <w:p w14:paraId="28B9ECCD" w14:textId="24EE1541" w:rsidR="009C75E1" w:rsidRDefault="009C75E1"/>
    <w:p w14:paraId="3DD89DE6" w14:textId="35432710" w:rsidR="009C75E1" w:rsidRDefault="009C75E1"/>
    <w:p w14:paraId="6C3E5179" w14:textId="1604B9D7" w:rsidR="00FD59DB" w:rsidRDefault="00FD59DB"/>
    <w:p w14:paraId="4E5A30F4" w14:textId="77777777" w:rsidR="00FD59DB" w:rsidRDefault="00FD59DB"/>
    <w:p w14:paraId="1C40C98B" w14:textId="522A3080" w:rsidR="009C75E1" w:rsidRPr="009C75E1" w:rsidRDefault="009C75E1" w:rsidP="009C75E1">
      <w:pPr>
        <w:jc w:val="center"/>
        <w:rPr>
          <w:rFonts w:ascii="NTFPreCursivefk" w:hAnsi="NTFPreCursivefk"/>
          <w:sz w:val="40"/>
          <w:szCs w:val="40"/>
          <w:u w:val="single"/>
        </w:rPr>
      </w:pPr>
      <w:r w:rsidRPr="009C75E1">
        <w:rPr>
          <w:rFonts w:ascii="NTFPreCursivefk" w:hAnsi="NTFPreCursivefk"/>
          <w:sz w:val="40"/>
          <w:szCs w:val="40"/>
          <w:u w:val="single"/>
        </w:rPr>
        <w:lastRenderedPageBreak/>
        <w:t>Teagues Bridge Primary School</w:t>
      </w:r>
    </w:p>
    <w:p w14:paraId="4FF7D835" w14:textId="52E2785B" w:rsidR="009C75E1" w:rsidRDefault="009C75E1" w:rsidP="001D73B5">
      <w:pPr>
        <w:jc w:val="center"/>
        <w:rPr>
          <w:rFonts w:ascii="NTFPreCursivefk" w:hAnsi="NTFPreCursivefk"/>
          <w:sz w:val="40"/>
          <w:szCs w:val="40"/>
          <w:u w:val="single"/>
        </w:rPr>
      </w:pPr>
      <w:r w:rsidRPr="009C75E1">
        <w:rPr>
          <w:rFonts w:ascii="NTFPreCursivefk" w:hAnsi="NTFPreCursivefk"/>
          <w:sz w:val="40"/>
          <w:szCs w:val="40"/>
          <w:u w:val="single"/>
        </w:rPr>
        <w:t>Handwriting Policy</w:t>
      </w:r>
    </w:p>
    <w:tbl>
      <w:tblPr>
        <w:tblpPr w:leftFromText="180" w:rightFromText="180" w:vertAnchor="text" w:horzAnchor="margin" w:tblpXSpec="center" w:tblpY="249"/>
        <w:tblW w:w="0" w:type="auto"/>
        <w:tblCellMar>
          <w:left w:w="0" w:type="dxa"/>
          <w:right w:w="0" w:type="dxa"/>
        </w:tblCellMar>
        <w:tblLook w:val="04A0" w:firstRow="1" w:lastRow="0" w:firstColumn="1" w:lastColumn="0" w:noHBand="0" w:noVBand="1"/>
      </w:tblPr>
      <w:tblGrid>
        <w:gridCol w:w="2398"/>
        <w:gridCol w:w="2246"/>
      </w:tblGrid>
      <w:tr w:rsidR="00A7085D" w14:paraId="26B79844" w14:textId="77777777" w:rsidTr="00A7085D">
        <w:tc>
          <w:tcPr>
            <w:tcW w:w="23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F8C904" w14:textId="77777777" w:rsidR="00A7085D" w:rsidRDefault="00A7085D" w:rsidP="00A7085D">
            <w:pPr>
              <w:spacing w:after="0" w:line="240" w:lineRule="auto"/>
              <w:rPr>
                <w:rFonts w:ascii="NTFPreCursive" w:hAnsi="NTFPreCursive"/>
                <w:sz w:val="24"/>
                <w:szCs w:val="24"/>
                <w:lang w:eastAsia="en-GB"/>
              </w:rPr>
            </w:pPr>
            <w:r>
              <w:rPr>
                <w:rFonts w:ascii="NTFPreCursive" w:hAnsi="NTFPreCursive"/>
                <w:sz w:val="24"/>
                <w:szCs w:val="24"/>
                <w:lang w:eastAsia="en-GB"/>
              </w:rPr>
              <w:t>Written on:</w:t>
            </w:r>
          </w:p>
        </w:tc>
        <w:tc>
          <w:tcPr>
            <w:tcW w:w="22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44492A" w14:textId="193C13DA" w:rsidR="00A7085D" w:rsidRDefault="00A7085D" w:rsidP="00A7085D">
            <w:pPr>
              <w:spacing w:after="0" w:line="240" w:lineRule="auto"/>
              <w:rPr>
                <w:rFonts w:ascii="NTFPreCursive" w:hAnsi="NTFPreCursive"/>
                <w:sz w:val="24"/>
                <w:szCs w:val="24"/>
                <w:lang w:eastAsia="en-GB"/>
              </w:rPr>
            </w:pPr>
            <w:r>
              <w:rPr>
                <w:rFonts w:ascii="NTFPreCursive" w:hAnsi="NTFPreCursive"/>
                <w:sz w:val="24"/>
                <w:szCs w:val="24"/>
                <w:lang w:eastAsia="en-GB"/>
              </w:rPr>
              <w:t>1</w:t>
            </w:r>
            <w:r w:rsidRPr="009C75E1">
              <w:rPr>
                <w:rFonts w:ascii="NTFPreCursive" w:hAnsi="NTFPreCursive"/>
                <w:sz w:val="24"/>
                <w:szCs w:val="24"/>
                <w:vertAlign w:val="superscript"/>
                <w:lang w:eastAsia="en-GB"/>
              </w:rPr>
              <w:t>st</w:t>
            </w:r>
            <w:r>
              <w:rPr>
                <w:rFonts w:ascii="NTFPreCursive" w:hAnsi="NTFPreCursive"/>
                <w:sz w:val="24"/>
                <w:szCs w:val="24"/>
                <w:lang w:eastAsia="en-GB"/>
              </w:rPr>
              <w:t xml:space="preserve"> September 20</w:t>
            </w:r>
            <w:r w:rsidR="003C363F">
              <w:rPr>
                <w:rFonts w:ascii="NTFPreCursive" w:hAnsi="NTFPreCursive"/>
                <w:sz w:val="24"/>
                <w:szCs w:val="24"/>
                <w:lang w:eastAsia="en-GB"/>
              </w:rPr>
              <w:t>2</w:t>
            </w:r>
            <w:r w:rsidR="00801CC7">
              <w:rPr>
                <w:rFonts w:ascii="NTFPreCursive" w:hAnsi="NTFPreCursive"/>
                <w:sz w:val="24"/>
                <w:szCs w:val="24"/>
                <w:lang w:eastAsia="en-GB"/>
              </w:rPr>
              <w:t>1</w:t>
            </w:r>
            <w:r>
              <w:rPr>
                <w:rFonts w:ascii="NTFPreCursive" w:hAnsi="NTFPreCursive"/>
                <w:sz w:val="24"/>
                <w:szCs w:val="24"/>
                <w:lang w:eastAsia="en-GB"/>
              </w:rPr>
              <w:t xml:space="preserve"> </w:t>
            </w:r>
          </w:p>
        </w:tc>
      </w:tr>
      <w:tr w:rsidR="00A7085D" w14:paraId="624F85E7" w14:textId="77777777" w:rsidTr="00A7085D">
        <w:tc>
          <w:tcPr>
            <w:tcW w:w="23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593188" w14:textId="77777777" w:rsidR="00A7085D" w:rsidRDefault="00A7085D" w:rsidP="00A7085D">
            <w:pPr>
              <w:spacing w:after="0" w:line="240" w:lineRule="auto"/>
              <w:rPr>
                <w:rFonts w:ascii="NTFPreCursive" w:hAnsi="NTFPreCursive"/>
                <w:sz w:val="24"/>
                <w:szCs w:val="24"/>
                <w:lang w:eastAsia="en-GB"/>
              </w:rPr>
            </w:pPr>
            <w:r>
              <w:rPr>
                <w:rFonts w:ascii="NTFPreCursive" w:hAnsi="NTFPreCursive"/>
                <w:sz w:val="24"/>
                <w:szCs w:val="24"/>
                <w:lang w:eastAsia="en-GB"/>
              </w:rPr>
              <w:t>Review on:</w:t>
            </w:r>
          </w:p>
        </w:tc>
        <w:tc>
          <w:tcPr>
            <w:tcW w:w="2246" w:type="dxa"/>
            <w:tcBorders>
              <w:top w:val="nil"/>
              <w:left w:val="nil"/>
              <w:bottom w:val="single" w:sz="8" w:space="0" w:color="auto"/>
              <w:right w:val="single" w:sz="8" w:space="0" w:color="auto"/>
            </w:tcBorders>
            <w:tcMar>
              <w:top w:w="0" w:type="dxa"/>
              <w:left w:w="108" w:type="dxa"/>
              <w:bottom w:w="0" w:type="dxa"/>
              <w:right w:w="108" w:type="dxa"/>
            </w:tcMar>
            <w:hideMark/>
          </w:tcPr>
          <w:p w14:paraId="34CE1D87" w14:textId="6032F4B5" w:rsidR="00A7085D" w:rsidRDefault="00A7085D" w:rsidP="00A7085D">
            <w:pPr>
              <w:spacing w:after="0" w:line="240" w:lineRule="auto"/>
              <w:rPr>
                <w:rFonts w:ascii="NTFPreCursive" w:hAnsi="NTFPreCursive"/>
                <w:sz w:val="24"/>
                <w:szCs w:val="24"/>
                <w:lang w:eastAsia="en-GB"/>
              </w:rPr>
            </w:pPr>
            <w:r>
              <w:rPr>
                <w:rFonts w:ascii="NTFPreCursive" w:hAnsi="NTFPreCursive"/>
                <w:sz w:val="24"/>
                <w:szCs w:val="24"/>
                <w:lang w:eastAsia="en-GB"/>
              </w:rPr>
              <w:t>1</w:t>
            </w:r>
            <w:r w:rsidRPr="009C75E1">
              <w:rPr>
                <w:rFonts w:ascii="NTFPreCursive" w:hAnsi="NTFPreCursive"/>
                <w:sz w:val="24"/>
                <w:szCs w:val="24"/>
                <w:vertAlign w:val="superscript"/>
                <w:lang w:eastAsia="en-GB"/>
              </w:rPr>
              <w:t>st</w:t>
            </w:r>
            <w:r>
              <w:rPr>
                <w:rFonts w:ascii="NTFPreCursive" w:hAnsi="NTFPreCursive"/>
                <w:sz w:val="24"/>
                <w:szCs w:val="24"/>
                <w:lang w:eastAsia="en-GB"/>
              </w:rPr>
              <w:t xml:space="preserve"> September 202</w:t>
            </w:r>
            <w:r w:rsidR="002A1945">
              <w:rPr>
                <w:rFonts w:ascii="NTFPreCursive" w:hAnsi="NTFPreCursive"/>
                <w:sz w:val="24"/>
                <w:szCs w:val="24"/>
                <w:lang w:eastAsia="en-GB"/>
              </w:rPr>
              <w:t>5</w:t>
            </w:r>
          </w:p>
        </w:tc>
      </w:tr>
      <w:tr w:rsidR="00A7085D" w14:paraId="0EF5A022" w14:textId="77777777" w:rsidTr="00A7085D">
        <w:tc>
          <w:tcPr>
            <w:tcW w:w="23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D0E229" w14:textId="77777777" w:rsidR="00A7085D" w:rsidRDefault="00A7085D" w:rsidP="00A7085D">
            <w:pPr>
              <w:spacing w:after="0" w:line="240" w:lineRule="auto"/>
              <w:rPr>
                <w:rFonts w:ascii="NTFPreCursive" w:hAnsi="NTFPreCursive"/>
                <w:sz w:val="24"/>
                <w:szCs w:val="24"/>
                <w:lang w:eastAsia="en-GB"/>
              </w:rPr>
            </w:pPr>
            <w:r>
              <w:rPr>
                <w:rFonts w:ascii="NTFPreCursive" w:hAnsi="NTFPreCursive"/>
                <w:sz w:val="24"/>
                <w:szCs w:val="24"/>
                <w:lang w:eastAsia="en-GB"/>
              </w:rPr>
              <w:t>Staff Responsibility</w:t>
            </w:r>
          </w:p>
        </w:tc>
        <w:tc>
          <w:tcPr>
            <w:tcW w:w="2246" w:type="dxa"/>
            <w:tcBorders>
              <w:top w:val="nil"/>
              <w:left w:val="nil"/>
              <w:bottom w:val="single" w:sz="8" w:space="0" w:color="auto"/>
              <w:right w:val="single" w:sz="8" w:space="0" w:color="auto"/>
            </w:tcBorders>
            <w:tcMar>
              <w:top w:w="0" w:type="dxa"/>
              <w:left w:w="108" w:type="dxa"/>
              <w:bottom w:w="0" w:type="dxa"/>
              <w:right w:w="108" w:type="dxa"/>
            </w:tcMar>
            <w:hideMark/>
          </w:tcPr>
          <w:p w14:paraId="2B81004F" w14:textId="484A40D9" w:rsidR="00A7085D" w:rsidRDefault="00243A03" w:rsidP="00A7085D">
            <w:pPr>
              <w:spacing w:after="0" w:line="240" w:lineRule="auto"/>
              <w:rPr>
                <w:rFonts w:ascii="NTFPreCursive" w:hAnsi="NTFPreCursive"/>
                <w:sz w:val="24"/>
                <w:szCs w:val="24"/>
                <w:lang w:eastAsia="en-GB"/>
              </w:rPr>
            </w:pPr>
            <w:r>
              <w:rPr>
                <w:rFonts w:ascii="NTFPreCursive" w:hAnsi="NTFPreCursive"/>
                <w:sz w:val="24"/>
                <w:szCs w:val="24"/>
                <w:lang w:eastAsia="en-GB"/>
              </w:rPr>
              <w:t>Sarah Abdulla &amp; Natalie Woods</w:t>
            </w:r>
            <w:r w:rsidR="00A7085D">
              <w:rPr>
                <w:rFonts w:ascii="NTFPreCursive" w:hAnsi="NTFPreCursive"/>
                <w:sz w:val="24"/>
                <w:szCs w:val="24"/>
                <w:lang w:eastAsia="en-GB"/>
              </w:rPr>
              <w:t xml:space="preserve"> </w:t>
            </w:r>
          </w:p>
        </w:tc>
      </w:tr>
      <w:tr w:rsidR="00A7085D" w14:paraId="3A5AE1E4" w14:textId="77777777" w:rsidTr="00A7085D">
        <w:tc>
          <w:tcPr>
            <w:tcW w:w="23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0CEC22" w14:textId="77777777" w:rsidR="00A7085D" w:rsidRDefault="00A7085D" w:rsidP="00A7085D">
            <w:pPr>
              <w:spacing w:after="0" w:line="240" w:lineRule="auto"/>
              <w:rPr>
                <w:rFonts w:ascii="NTFPreCursive" w:hAnsi="NTFPreCursive"/>
                <w:sz w:val="24"/>
                <w:szCs w:val="24"/>
                <w:lang w:eastAsia="en-GB"/>
              </w:rPr>
            </w:pPr>
            <w:r>
              <w:rPr>
                <w:rFonts w:ascii="NTFPreCursive" w:hAnsi="NTFPreCursive"/>
                <w:sz w:val="24"/>
                <w:szCs w:val="24"/>
                <w:lang w:eastAsia="en-GB"/>
              </w:rPr>
              <w:t>Governor responsibility</w:t>
            </w:r>
          </w:p>
        </w:tc>
        <w:tc>
          <w:tcPr>
            <w:tcW w:w="2246" w:type="dxa"/>
            <w:tcBorders>
              <w:top w:val="nil"/>
              <w:left w:val="nil"/>
              <w:bottom w:val="single" w:sz="8" w:space="0" w:color="auto"/>
              <w:right w:val="single" w:sz="8" w:space="0" w:color="auto"/>
            </w:tcBorders>
            <w:tcMar>
              <w:top w:w="0" w:type="dxa"/>
              <w:left w:w="108" w:type="dxa"/>
              <w:bottom w:w="0" w:type="dxa"/>
              <w:right w:w="108" w:type="dxa"/>
            </w:tcMar>
            <w:hideMark/>
          </w:tcPr>
          <w:p w14:paraId="0ACB752C" w14:textId="6FE15B6B" w:rsidR="00A7085D" w:rsidRDefault="00243A03" w:rsidP="00A7085D">
            <w:pPr>
              <w:spacing w:after="0" w:line="240" w:lineRule="auto"/>
              <w:rPr>
                <w:rFonts w:ascii="NTFPreCursive" w:hAnsi="NTFPreCursive"/>
                <w:sz w:val="24"/>
                <w:szCs w:val="24"/>
                <w:lang w:eastAsia="en-GB"/>
              </w:rPr>
            </w:pPr>
            <w:r>
              <w:rPr>
                <w:rFonts w:ascii="NTFPreCursive" w:hAnsi="NTFPreCursive"/>
                <w:sz w:val="24"/>
                <w:szCs w:val="24"/>
                <w:lang w:eastAsia="en-GB"/>
              </w:rPr>
              <w:t>Steve Reynolds</w:t>
            </w:r>
          </w:p>
        </w:tc>
      </w:tr>
      <w:tr w:rsidR="00A7085D" w14:paraId="27D32E81" w14:textId="77777777" w:rsidTr="00A7085D">
        <w:trPr>
          <w:trHeight w:val="396"/>
        </w:trPr>
        <w:tc>
          <w:tcPr>
            <w:tcW w:w="23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98C535" w14:textId="77777777" w:rsidR="00A7085D" w:rsidRDefault="00A7085D" w:rsidP="00A7085D">
            <w:pPr>
              <w:spacing w:after="0" w:line="240" w:lineRule="auto"/>
              <w:rPr>
                <w:rFonts w:ascii="NTFPreCursive" w:hAnsi="NTFPreCursive"/>
                <w:sz w:val="24"/>
                <w:szCs w:val="24"/>
                <w:lang w:eastAsia="en-GB"/>
              </w:rPr>
            </w:pPr>
            <w:r>
              <w:rPr>
                <w:rFonts w:ascii="NTFPreCursive" w:hAnsi="NTFPreCursive"/>
                <w:sz w:val="24"/>
                <w:szCs w:val="24"/>
                <w:lang w:eastAsia="en-GB"/>
              </w:rPr>
              <w:t>Signed by Chair</w:t>
            </w:r>
          </w:p>
        </w:tc>
        <w:tc>
          <w:tcPr>
            <w:tcW w:w="2246" w:type="dxa"/>
            <w:tcBorders>
              <w:top w:val="nil"/>
              <w:left w:val="nil"/>
              <w:bottom w:val="single" w:sz="8" w:space="0" w:color="auto"/>
              <w:right w:val="single" w:sz="8" w:space="0" w:color="auto"/>
            </w:tcBorders>
            <w:tcMar>
              <w:top w:w="0" w:type="dxa"/>
              <w:left w:w="108" w:type="dxa"/>
              <w:bottom w:w="0" w:type="dxa"/>
              <w:right w:w="108" w:type="dxa"/>
            </w:tcMar>
          </w:tcPr>
          <w:p w14:paraId="3ED260AA" w14:textId="77777777" w:rsidR="00A7085D" w:rsidRDefault="00A7085D" w:rsidP="00A7085D">
            <w:pPr>
              <w:spacing w:after="0" w:line="240" w:lineRule="auto"/>
              <w:rPr>
                <w:rFonts w:ascii="NTFPreCursive" w:hAnsi="NTFPreCursive"/>
                <w:sz w:val="24"/>
                <w:szCs w:val="24"/>
                <w:lang w:eastAsia="en-GB"/>
              </w:rPr>
            </w:pPr>
          </w:p>
        </w:tc>
      </w:tr>
    </w:tbl>
    <w:p w14:paraId="75C7CAC1" w14:textId="0CBA55A9" w:rsidR="009C75E1" w:rsidRDefault="009C75E1" w:rsidP="009C75E1">
      <w:pPr>
        <w:jc w:val="center"/>
        <w:rPr>
          <w:rFonts w:ascii="NTFPreCursivefk" w:hAnsi="NTFPreCursivefk"/>
          <w:sz w:val="40"/>
          <w:szCs w:val="40"/>
          <w:u w:val="single"/>
        </w:rPr>
      </w:pPr>
    </w:p>
    <w:p w14:paraId="6374FE7F" w14:textId="468724C1" w:rsidR="009C75E1" w:rsidRDefault="009C75E1" w:rsidP="009C75E1">
      <w:pPr>
        <w:jc w:val="center"/>
        <w:rPr>
          <w:rFonts w:ascii="NTFPreCursivefk" w:hAnsi="NTFPreCursivefk"/>
          <w:sz w:val="40"/>
          <w:szCs w:val="40"/>
          <w:u w:val="single"/>
        </w:rPr>
      </w:pPr>
    </w:p>
    <w:p w14:paraId="2D4028F2" w14:textId="19772F8C" w:rsidR="009C75E1" w:rsidRDefault="009C75E1" w:rsidP="009C75E1">
      <w:pPr>
        <w:rPr>
          <w:rFonts w:ascii="NTFPreCursivefk" w:hAnsi="NTFPreCursivefk"/>
          <w:sz w:val="40"/>
          <w:szCs w:val="40"/>
          <w:u w:val="single"/>
        </w:rPr>
      </w:pPr>
    </w:p>
    <w:p w14:paraId="707277DF" w14:textId="48E8FBFC" w:rsidR="00A7085D" w:rsidRDefault="00A7085D" w:rsidP="009C75E1">
      <w:pPr>
        <w:rPr>
          <w:rFonts w:ascii="NTFPreCursivefk" w:hAnsi="NTFPreCursivefk"/>
          <w:sz w:val="40"/>
          <w:szCs w:val="40"/>
          <w:u w:val="single"/>
        </w:rPr>
      </w:pPr>
    </w:p>
    <w:p w14:paraId="012E6632" w14:textId="4C859FA1" w:rsidR="009C75E1" w:rsidRDefault="009C75E1" w:rsidP="009C75E1">
      <w:pPr>
        <w:ind w:left="-284" w:right="-330"/>
        <w:rPr>
          <w:rFonts w:ascii="NTFPreCursivefk" w:hAnsi="NTFPreCursivefk"/>
          <w:b/>
          <w:bCs/>
          <w:sz w:val="28"/>
          <w:szCs w:val="28"/>
          <w:u w:val="single"/>
        </w:rPr>
      </w:pPr>
      <w:r w:rsidRPr="009C75E1">
        <w:rPr>
          <w:rFonts w:ascii="NTFPreCursivefk" w:hAnsi="NTFPreCursivefk"/>
          <w:b/>
          <w:bCs/>
          <w:sz w:val="28"/>
          <w:szCs w:val="28"/>
          <w:u w:val="single"/>
        </w:rPr>
        <w:t>Aims</w:t>
      </w:r>
    </w:p>
    <w:p w14:paraId="3D49C86B" w14:textId="2C967D4F" w:rsidR="009C75E1" w:rsidRDefault="009C75E1" w:rsidP="009C75E1">
      <w:pPr>
        <w:ind w:left="-284" w:right="-330"/>
        <w:rPr>
          <w:rFonts w:ascii="NTFPreCursivefk" w:hAnsi="NTFPreCursivefk"/>
          <w:b/>
          <w:bCs/>
          <w:sz w:val="24"/>
          <w:szCs w:val="24"/>
          <w:u w:val="single"/>
        </w:rPr>
      </w:pPr>
      <w:r w:rsidRPr="009C75E1">
        <w:rPr>
          <w:rFonts w:ascii="NTFPreCursivefk" w:hAnsi="NTFPreCursivefk"/>
          <w:b/>
          <w:bCs/>
          <w:sz w:val="24"/>
          <w:szCs w:val="24"/>
          <w:u w:val="single"/>
        </w:rPr>
        <w:t>For teachers</w:t>
      </w:r>
      <w:r>
        <w:rPr>
          <w:rFonts w:ascii="NTFPreCursivefk" w:hAnsi="NTFPreCursivefk"/>
          <w:b/>
          <w:bCs/>
          <w:sz w:val="24"/>
          <w:szCs w:val="24"/>
          <w:u w:val="single"/>
        </w:rPr>
        <w:t xml:space="preserve"> and teaching assistants</w:t>
      </w:r>
    </w:p>
    <w:p w14:paraId="42417CD4" w14:textId="13B6C9D7" w:rsidR="009C75E1" w:rsidRPr="009C75E1" w:rsidRDefault="009C75E1" w:rsidP="009C75E1">
      <w:pPr>
        <w:pStyle w:val="ListParagraph"/>
        <w:numPr>
          <w:ilvl w:val="0"/>
          <w:numId w:val="1"/>
        </w:numPr>
        <w:ind w:right="-330"/>
        <w:rPr>
          <w:rFonts w:ascii="NTFPreCursivefk" w:hAnsi="NTFPreCursivefk"/>
          <w:b/>
          <w:bCs/>
          <w:sz w:val="24"/>
          <w:szCs w:val="24"/>
          <w:u w:val="single"/>
        </w:rPr>
      </w:pPr>
      <w:r>
        <w:rPr>
          <w:rFonts w:ascii="NTFPreCursivefk" w:hAnsi="NTFPreCursivefk"/>
          <w:sz w:val="24"/>
          <w:szCs w:val="24"/>
        </w:rPr>
        <w:t>To know the correct style, letter formation and joins in handwriting to ensure consistency across the school</w:t>
      </w:r>
    </w:p>
    <w:p w14:paraId="6669EC02" w14:textId="4FE973F8" w:rsidR="009C75E1" w:rsidRPr="009C75E1" w:rsidRDefault="009C75E1" w:rsidP="009C75E1">
      <w:pPr>
        <w:pStyle w:val="ListParagraph"/>
        <w:numPr>
          <w:ilvl w:val="0"/>
          <w:numId w:val="1"/>
        </w:numPr>
        <w:ind w:right="-330"/>
        <w:rPr>
          <w:rFonts w:ascii="NTFPreCursivefk" w:hAnsi="NTFPreCursivefk"/>
          <w:b/>
          <w:bCs/>
          <w:sz w:val="24"/>
          <w:szCs w:val="24"/>
          <w:u w:val="single"/>
        </w:rPr>
      </w:pPr>
      <w:r>
        <w:rPr>
          <w:rFonts w:ascii="NTFPreCursivefk" w:hAnsi="NTFPreCursivefk"/>
          <w:sz w:val="24"/>
          <w:szCs w:val="24"/>
        </w:rPr>
        <w:t>To understand the progression in handwriting so that pupils are taught in every lesson and pupils’ handwriting develops and improves.</w:t>
      </w:r>
    </w:p>
    <w:p w14:paraId="56AAC59B" w14:textId="1DAE55F3" w:rsidR="00C16885" w:rsidRPr="00C16885" w:rsidRDefault="009C75E1" w:rsidP="00C16885">
      <w:pPr>
        <w:pStyle w:val="ListParagraph"/>
        <w:numPr>
          <w:ilvl w:val="0"/>
          <w:numId w:val="1"/>
        </w:numPr>
        <w:ind w:right="-330"/>
        <w:rPr>
          <w:rFonts w:ascii="NTFPreCursivefk" w:hAnsi="NTFPreCursivefk"/>
          <w:b/>
          <w:bCs/>
          <w:sz w:val="24"/>
          <w:szCs w:val="24"/>
          <w:u w:val="single"/>
        </w:rPr>
      </w:pPr>
      <w:r>
        <w:rPr>
          <w:rFonts w:ascii="NTFPreCursivefk" w:hAnsi="NTFPreCursivefk"/>
          <w:sz w:val="24"/>
          <w:szCs w:val="24"/>
        </w:rPr>
        <w:t>To ensure high expectations in handwriting lessons and that pupils are expected to apply the same standards in other independent writing.</w:t>
      </w:r>
    </w:p>
    <w:p w14:paraId="72B1A308" w14:textId="635FE2FB" w:rsidR="00C16885" w:rsidRDefault="00C16885" w:rsidP="00C16885">
      <w:pPr>
        <w:ind w:left="-284" w:right="-330"/>
        <w:rPr>
          <w:rFonts w:ascii="NTFPreCursivefk" w:hAnsi="NTFPreCursivefk"/>
          <w:b/>
          <w:bCs/>
          <w:sz w:val="24"/>
          <w:szCs w:val="24"/>
          <w:u w:val="single"/>
        </w:rPr>
      </w:pPr>
    </w:p>
    <w:p w14:paraId="10D47BB1" w14:textId="00843E42" w:rsidR="00C16885" w:rsidRDefault="00C16885" w:rsidP="00C16885">
      <w:pPr>
        <w:ind w:left="-284" w:right="-330"/>
        <w:rPr>
          <w:rFonts w:ascii="NTFPreCursivefk" w:hAnsi="NTFPreCursivefk"/>
          <w:b/>
          <w:bCs/>
          <w:sz w:val="24"/>
          <w:szCs w:val="24"/>
          <w:u w:val="single"/>
        </w:rPr>
      </w:pPr>
      <w:r w:rsidRPr="00C16885">
        <w:rPr>
          <w:rFonts w:ascii="NTFPreCursivefk" w:hAnsi="NTFPreCursivefk"/>
          <w:b/>
          <w:bCs/>
          <w:sz w:val="24"/>
          <w:szCs w:val="24"/>
          <w:u w:val="single"/>
        </w:rPr>
        <w:t>For pupils</w:t>
      </w:r>
    </w:p>
    <w:p w14:paraId="5B703C59" w14:textId="23D68ACE" w:rsidR="00C16885" w:rsidRDefault="00C16885" w:rsidP="00C16885">
      <w:pPr>
        <w:pStyle w:val="ListParagraph"/>
        <w:numPr>
          <w:ilvl w:val="0"/>
          <w:numId w:val="2"/>
        </w:numPr>
        <w:ind w:right="-330"/>
        <w:rPr>
          <w:rFonts w:ascii="NTFPreCursivefk" w:hAnsi="NTFPreCursivefk"/>
          <w:sz w:val="24"/>
          <w:szCs w:val="24"/>
        </w:rPr>
      </w:pPr>
      <w:r>
        <w:rPr>
          <w:rFonts w:ascii="NTFPreCursivefk" w:hAnsi="NTFPreCursivefk"/>
          <w:sz w:val="24"/>
          <w:szCs w:val="24"/>
        </w:rPr>
        <w:t xml:space="preserve">To know the importance of clear and neat presentation </w:t>
      </w:r>
      <w:proofErr w:type="gramStart"/>
      <w:r>
        <w:rPr>
          <w:rFonts w:ascii="NTFPreCursivefk" w:hAnsi="NTFPreCursivefk"/>
          <w:sz w:val="24"/>
          <w:szCs w:val="24"/>
        </w:rPr>
        <w:t>in order to</w:t>
      </w:r>
      <w:proofErr w:type="gramEnd"/>
      <w:r>
        <w:rPr>
          <w:rFonts w:ascii="NTFPreCursivefk" w:hAnsi="NTFPreCursivefk"/>
          <w:sz w:val="24"/>
          <w:szCs w:val="24"/>
        </w:rPr>
        <w:t xml:space="preserve"> communicate meaning effectively.</w:t>
      </w:r>
    </w:p>
    <w:p w14:paraId="25F93D8D" w14:textId="0724C958" w:rsidR="00C16885" w:rsidRDefault="00C16885" w:rsidP="00C16885">
      <w:pPr>
        <w:pStyle w:val="ListParagraph"/>
        <w:numPr>
          <w:ilvl w:val="0"/>
          <w:numId w:val="2"/>
        </w:numPr>
        <w:ind w:right="-330"/>
        <w:rPr>
          <w:rFonts w:ascii="NTFPreCursivefk" w:hAnsi="NTFPreCursivefk"/>
          <w:sz w:val="24"/>
          <w:szCs w:val="24"/>
        </w:rPr>
      </w:pPr>
      <w:r>
        <w:rPr>
          <w:rFonts w:ascii="NTFPreCursivefk" w:hAnsi="NTFPreCursivefk"/>
          <w:sz w:val="24"/>
          <w:szCs w:val="24"/>
        </w:rPr>
        <w:t>To write legibly in joined handwriting and printing styles with increasing style and speed by:</w:t>
      </w:r>
    </w:p>
    <w:p w14:paraId="294CDEEE" w14:textId="50C2F323" w:rsidR="00C16885" w:rsidRDefault="00C16885" w:rsidP="00C16885">
      <w:pPr>
        <w:pStyle w:val="ListParagraph"/>
        <w:numPr>
          <w:ilvl w:val="0"/>
          <w:numId w:val="3"/>
        </w:numPr>
        <w:ind w:right="-330"/>
        <w:rPr>
          <w:rFonts w:ascii="NTFPreCursivefk" w:hAnsi="NTFPreCursivefk"/>
          <w:sz w:val="24"/>
          <w:szCs w:val="24"/>
        </w:rPr>
      </w:pPr>
      <w:r>
        <w:rPr>
          <w:rFonts w:ascii="NTFPreCursivefk" w:hAnsi="NTFPreCursivefk"/>
          <w:sz w:val="24"/>
          <w:szCs w:val="24"/>
        </w:rPr>
        <w:t>Having a correct pencil grip</w:t>
      </w:r>
    </w:p>
    <w:p w14:paraId="365B7DE6" w14:textId="2967B3D7" w:rsidR="00C16885" w:rsidRDefault="00C16885" w:rsidP="00C16885">
      <w:pPr>
        <w:pStyle w:val="ListParagraph"/>
        <w:numPr>
          <w:ilvl w:val="0"/>
          <w:numId w:val="3"/>
        </w:numPr>
        <w:ind w:right="-330"/>
        <w:rPr>
          <w:rFonts w:ascii="NTFPreCursivefk" w:hAnsi="NTFPreCursivefk"/>
          <w:sz w:val="24"/>
          <w:szCs w:val="24"/>
        </w:rPr>
      </w:pPr>
      <w:r>
        <w:rPr>
          <w:rFonts w:ascii="NTFPreCursivefk" w:hAnsi="NTFPreCursivefk"/>
          <w:sz w:val="24"/>
          <w:szCs w:val="24"/>
        </w:rPr>
        <w:t>Knowing that all letters start from the top, apart from d and e, which start in the middle</w:t>
      </w:r>
    </w:p>
    <w:p w14:paraId="0A6AF8F4" w14:textId="2E57AD55" w:rsidR="00C16885" w:rsidRDefault="00C16885" w:rsidP="00C16885">
      <w:pPr>
        <w:pStyle w:val="ListParagraph"/>
        <w:numPr>
          <w:ilvl w:val="0"/>
          <w:numId w:val="3"/>
        </w:numPr>
        <w:ind w:right="-330"/>
        <w:rPr>
          <w:rFonts w:ascii="NTFPreCursivefk" w:hAnsi="NTFPreCursivefk"/>
          <w:sz w:val="24"/>
          <w:szCs w:val="24"/>
        </w:rPr>
      </w:pPr>
      <w:r>
        <w:rPr>
          <w:rFonts w:ascii="NTFPreCursivefk" w:hAnsi="NTFPreCursivefk"/>
          <w:sz w:val="24"/>
          <w:szCs w:val="24"/>
        </w:rPr>
        <w:t>Forming all letters correctly</w:t>
      </w:r>
    </w:p>
    <w:p w14:paraId="2F10B5FD" w14:textId="7C8B59A2" w:rsidR="00C16885" w:rsidRDefault="00C16885" w:rsidP="00C16885">
      <w:pPr>
        <w:pStyle w:val="ListParagraph"/>
        <w:numPr>
          <w:ilvl w:val="0"/>
          <w:numId w:val="3"/>
        </w:numPr>
        <w:ind w:right="-330"/>
        <w:rPr>
          <w:rFonts w:ascii="NTFPreCursivefk" w:hAnsi="NTFPreCursivefk"/>
          <w:sz w:val="24"/>
          <w:szCs w:val="24"/>
        </w:rPr>
      </w:pPr>
      <w:r>
        <w:rPr>
          <w:rFonts w:ascii="NTFPreCursivefk" w:hAnsi="NTFPreCursivefk"/>
          <w:sz w:val="24"/>
          <w:szCs w:val="24"/>
        </w:rPr>
        <w:t>Knowing the size and orientation of letters</w:t>
      </w:r>
    </w:p>
    <w:p w14:paraId="08FA92EB" w14:textId="18D7E918" w:rsidR="00C16885" w:rsidRDefault="00C16885" w:rsidP="00C16885">
      <w:pPr>
        <w:ind w:right="-330"/>
        <w:rPr>
          <w:rFonts w:ascii="NTFPreCursivefk" w:hAnsi="NTFPreCursivefk"/>
          <w:sz w:val="24"/>
          <w:szCs w:val="24"/>
        </w:rPr>
      </w:pPr>
    </w:p>
    <w:p w14:paraId="43D357BE" w14:textId="7A2D1F48" w:rsidR="00C16885" w:rsidRDefault="00C16885" w:rsidP="00C16885">
      <w:pPr>
        <w:ind w:right="-330"/>
        <w:rPr>
          <w:rFonts w:ascii="NTFPreCursivefk" w:hAnsi="NTFPreCursivefk"/>
          <w:b/>
          <w:bCs/>
          <w:sz w:val="24"/>
          <w:szCs w:val="24"/>
          <w:u w:val="single"/>
        </w:rPr>
      </w:pPr>
      <w:r w:rsidRPr="00C16885">
        <w:rPr>
          <w:rFonts w:ascii="NTFPreCursivefk" w:hAnsi="NTFPreCursivefk"/>
          <w:b/>
          <w:bCs/>
          <w:sz w:val="24"/>
          <w:szCs w:val="24"/>
          <w:u w:val="single"/>
        </w:rPr>
        <w:t>Teaching Time</w:t>
      </w:r>
    </w:p>
    <w:p w14:paraId="30161860" w14:textId="3392DEDC" w:rsidR="00C16885" w:rsidRDefault="00C16885" w:rsidP="00C16885">
      <w:pPr>
        <w:ind w:right="-330"/>
        <w:rPr>
          <w:rFonts w:ascii="NTFPreCursivefk" w:hAnsi="NTFPreCursivefk"/>
          <w:sz w:val="24"/>
          <w:szCs w:val="24"/>
        </w:rPr>
      </w:pPr>
      <w:r>
        <w:rPr>
          <w:rFonts w:ascii="NTFPreCursivefk" w:hAnsi="NTFPreCursivefk"/>
          <w:sz w:val="24"/>
          <w:szCs w:val="24"/>
        </w:rPr>
        <w:t>There should be daily handwriting lessons in EYFS, Key Stage 1 and Key Stage 2.  Children who find handwriting difficult should be targeted through additional daily intervention.</w:t>
      </w:r>
    </w:p>
    <w:p w14:paraId="19D0F3C0" w14:textId="1543BC69" w:rsidR="00892555" w:rsidRDefault="00892555" w:rsidP="00C16885">
      <w:pPr>
        <w:ind w:right="-330"/>
        <w:rPr>
          <w:rFonts w:ascii="NTFPreCursivefk" w:hAnsi="NTFPreCursivefk"/>
          <w:sz w:val="24"/>
          <w:szCs w:val="24"/>
        </w:rPr>
      </w:pPr>
    </w:p>
    <w:p w14:paraId="784FCEB2" w14:textId="35EF4017" w:rsidR="00892555" w:rsidRDefault="00892555" w:rsidP="00C16885">
      <w:pPr>
        <w:ind w:right="-330"/>
        <w:rPr>
          <w:rFonts w:ascii="NTFPreCursivefk" w:hAnsi="NTFPreCursivefk"/>
          <w:b/>
          <w:bCs/>
          <w:sz w:val="24"/>
          <w:szCs w:val="24"/>
          <w:u w:val="single"/>
        </w:rPr>
      </w:pPr>
      <w:r w:rsidRPr="00892555">
        <w:rPr>
          <w:rFonts w:ascii="NTFPreCursivefk" w:hAnsi="NTFPreCursivefk"/>
          <w:b/>
          <w:bCs/>
          <w:sz w:val="24"/>
          <w:szCs w:val="24"/>
          <w:u w:val="single"/>
        </w:rPr>
        <w:t>Model used</w:t>
      </w:r>
    </w:p>
    <w:p w14:paraId="367A8E5E" w14:textId="7249F962" w:rsidR="00892555" w:rsidRDefault="00063F0A" w:rsidP="00C16885">
      <w:pPr>
        <w:ind w:right="-330"/>
        <w:rPr>
          <w:rFonts w:ascii="NTFPreCursivefk" w:hAnsi="NTFPreCursivefk"/>
          <w:sz w:val="24"/>
          <w:szCs w:val="24"/>
        </w:rPr>
      </w:pPr>
      <w:r>
        <w:rPr>
          <w:rFonts w:ascii="NTFPreCursivefk" w:hAnsi="NTFPreCursivefk"/>
          <w:sz w:val="24"/>
          <w:szCs w:val="24"/>
        </w:rPr>
        <w:t>At Teagues Bridge Primary School, we follow the Nelson handwriting model with the following letter formations.</w:t>
      </w:r>
    </w:p>
    <w:p w14:paraId="72245DFC" w14:textId="074FCBAF" w:rsidR="00063F0A" w:rsidRDefault="00063F0A" w:rsidP="00C16885">
      <w:pPr>
        <w:ind w:right="-330"/>
        <w:rPr>
          <w:rFonts w:ascii="NTFPreCursivefk" w:hAnsi="NTFPreCursivefk"/>
          <w:sz w:val="24"/>
          <w:szCs w:val="24"/>
        </w:rPr>
      </w:pPr>
    </w:p>
    <w:p w14:paraId="4D427F89" w14:textId="7F99622F" w:rsidR="00063F0A" w:rsidRDefault="00063F0A" w:rsidP="00C16885">
      <w:pPr>
        <w:ind w:right="-330"/>
        <w:rPr>
          <w:rFonts w:ascii="NTFPreCursivefk" w:hAnsi="NTFPreCursivefk"/>
          <w:sz w:val="24"/>
          <w:szCs w:val="24"/>
          <w:u w:val="single"/>
        </w:rPr>
      </w:pPr>
      <w:r w:rsidRPr="00063F0A">
        <w:rPr>
          <w:rFonts w:ascii="NTFPreCursivefk" w:hAnsi="NTFPreCursivefk"/>
          <w:sz w:val="24"/>
          <w:szCs w:val="24"/>
          <w:u w:val="single"/>
        </w:rPr>
        <w:t xml:space="preserve">Lower </w:t>
      </w:r>
      <w:r>
        <w:rPr>
          <w:rFonts w:ascii="NTFPreCursivefk" w:hAnsi="NTFPreCursivefk"/>
          <w:sz w:val="24"/>
          <w:szCs w:val="24"/>
          <w:u w:val="single"/>
        </w:rPr>
        <w:t>C</w:t>
      </w:r>
      <w:r w:rsidRPr="00063F0A">
        <w:rPr>
          <w:rFonts w:ascii="NTFPreCursivefk" w:hAnsi="NTFPreCursivefk"/>
          <w:sz w:val="24"/>
          <w:szCs w:val="24"/>
          <w:u w:val="single"/>
        </w:rPr>
        <w:t>ase</w:t>
      </w:r>
    </w:p>
    <w:p w14:paraId="6040EDCE" w14:textId="6EE4DBD5" w:rsidR="00063F0A" w:rsidRDefault="00063F0A" w:rsidP="00C16885">
      <w:pPr>
        <w:ind w:right="-330"/>
        <w:rPr>
          <w:rFonts w:ascii="NTFPreCursivefk" w:hAnsi="NTFPreCursivefk"/>
          <w:sz w:val="24"/>
          <w:szCs w:val="24"/>
          <w:u w:val="single"/>
        </w:rPr>
      </w:pPr>
      <w:r>
        <w:rPr>
          <w:noProof/>
        </w:rPr>
        <w:drawing>
          <wp:inline distT="0" distB="0" distL="0" distR="0" wp14:anchorId="396E9A3A" wp14:editId="0DDB8FB4">
            <wp:extent cx="5248275" cy="504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48275" cy="504825"/>
                    </a:xfrm>
                    <a:prstGeom prst="rect">
                      <a:avLst/>
                    </a:prstGeom>
                  </pic:spPr>
                </pic:pic>
              </a:graphicData>
            </a:graphic>
          </wp:inline>
        </w:drawing>
      </w:r>
    </w:p>
    <w:p w14:paraId="4EDB0E08" w14:textId="5019DB69" w:rsidR="00063F0A" w:rsidRDefault="00063F0A" w:rsidP="00C16885">
      <w:pPr>
        <w:ind w:right="-330"/>
        <w:rPr>
          <w:rFonts w:ascii="NTFPreCursivefk" w:hAnsi="NTFPreCursivefk"/>
          <w:sz w:val="24"/>
          <w:szCs w:val="24"/>
          <w:u w:val="single"/>
        </w:rPr>
      </w:pPr>
      <w:r>
        <w:rPr>
          <w:rFonts w:ascii="NTFPreCursivefk" w:hAnsi="NTFPreCursivefk"/>
          <w:sz w:val="24"/>
          <w:szCs w:val="24"/>
          <w:u w:val="single"/>
        </w:rPr>
        <w:t>Upper Case</w:t>
      </w:r>
    </w:p>
    <w:p w14:paraId="4D939E32" w14:textId="2D882625" w:rsidR="00063F0A" w:rsidRDefault="00063F0A" w:rsidP="00C16885">
      <w:pPr>
        <w:ind w:right="-330"/>
        <w:rPr>
          <w:rFonts w:ascii="NTFPreCursivefk" w:hAnsi="NTFPreCursivefk"/>
          <w:sz w:val="36"/>
          <w:szCs w:val="36"/>
        </w:rPr>
      </w:pPr>
      <w:r w:rsidRPr="00063F0A">
        <w:rPr>
          <w:rFonts w:ascii="NTFPreCursivefk" w:hAnsi="NTFPreCursivefk"/>
          <w:sz w:val="36"/>
          <w:szCs w:val="36"/>
        </w:rPr>
        <w:lastRenderedPageBreak/>
        <w:t>ABCDEFGHIJKLMNOPQRSTUVWXYZ</w:t>
      </w:r>
    </w:p>
    <w:p w14:paraId="250DE2E3" w14:textId="5A43C2BC" w:rsidR="00063F0A" w:rsidRDefault="00063F0A" w:rsidP="00C16885">
      <w:pPr>
        <w:ind w:right="-330"/>
        <w:rPr>
          <w:rFonts w:ascii="NTFPreCursivefk" w:hAnsi="NTFPreCursivefk"/>
          <w:sz w:val="24"/>
          <w:szCs w:val="24"/>
          <w:u w:val="single"/>
        </w:rPr>
      </w:pPr>
    </w:p>
    <w:p w14:paraId="63875A0E" w14:textId="1064E238" w:rsidR="00063F0A" w:rsidRDefault="00063F0A" w:rsidP="00C16885">
      <w:pPr>
        <w:ind w:right="-330"/>
        <w:rPr>
          <w:rFonts w:ascii="NTFPreCursivefk" w:hAnsi="NTFPreCursivefk"/>
          <w:sz w:val="24"/>
          <w:szCs w:val="24"/>
          <w:u w:val="single"/>
        </w:rPr>
      </w:pPr>
      <w:r w:rsidRPr="00063F0A">
        <w:rPr>
          <w:rFonts w:ascii="NTFPreCursivefk" w:hAnsi="NTFPreCursivefk"/>
          <w:sz w:val="24"/>
          <w:szCs w:val="24"/>
          <w:u w:val="single"/>
        </w:rPr>
        <w:t>Numbers</w:t>
      </w:r>
    </w:p>
    <w:p w14:paraId="7490B451" w14:textId="378EA2A1" w:rsidR="00063F0A" w:rsidRDefault="00063F0A" w:rsidP="00C16885">
      <w:pPr>
        <w:ind w:right="-330"/>
        <w:rPr>
          <w:rFonts w:ascii="NTFPreCursivefk" w:hAnsi="NTFPreCursivefk"/>
          <w:sz w:val="24"/>
          <w:szCs w:val="24"/>
        </w:rPr>
      </w:pPr>
      <w:r>
        <w:rPr>
          <w:rFonts w:ascii="NTFPreCursivefk" w:hAnsi="NTFPreCursivefk"/>
          <w:sz w:val="24"/>
          <w:szCs w:val="24"/>
        </w:rPr>
        <w:t xml:space="preserve">0 1 2 3 4 5 6 7 8 9 </w:t>
      </w:r>
    </w:p>
    <w:p w14:paraId="6474E9C9" w14:textId="2250B4C6" w:rsidR="00063F0A" w:rsidRDefault="00063F0A" w:rsidP="00C16885">
      <w:pPr>
        <w:ind w:right="-330"/>
        <w:rPr>
          <w:rFonts w:ascii="NTFPreCursivefk" w:hAnsi="NTFPreCursivefk"/>
          <w:sz w:val="24"/>
          <w:szCs w:val="24"/>
        </w:rPr>
      </w:pPr>
    </w:p>
    <w:p w14:paraId="14367E2A" w14:textId="69A2E313" w:rsidR="00063F0A" w:rsidRDefault="00063F0A" w:rsidP="00C16885">
      <w:pPr>
        <w:ind w:right="-330"/>
        <w:rPr>
          <w:rFonts w:ascii="NTFPreCursivefk" w:hAnsi="NTFPreCursivefk"/>
          <w:sz w:val="24"/>
          <w:szCs w:val="24"/>
          <w:u w:val="single"/>
        </w:rPr>
      </w:pPr>
      <w:r w:rsidRPr="00063F0A">
        <w:rPr>
          <w:rFonts w:ascii="NTFPreCursivefk" w:hAnsi="NTFPreCursivefk"/>
          <w:sz w:val="24"/>
          <w:szCs w:val="24"/>
          <w:u w:val="single"/>
        </w:rPr>
        <w:t>The Four Joins</w:t>
      </w:r>
    </w:p>
    <w:p w14:paraId="61F3CC62" w14:textId="540D6A33" w:rsidR="00063F0A" w:rsidRPr="00063F0A" w:rsidRDefault="00063F0A" w:rsidP="00063F0A">
      <w:pPr>
        <w:pStyle w:val="ListParagraph"/>
        <w:numPr>
          <w:ilvl w:val="0"/>
          <w:numId w:val="4"/>
        </w:numPr>
        <w:ind w:right="-330"/>
        <w:rPr>
          <w:rFonts w:ascii="NTFPreCursivefk" w:hAnsi="NTFPreCursivefk"/>
          <w:sz w:val="24"/>
          <w:szCs w:val="24"/>
          <w:u w:val="single"/>
        </w:rPr>
      </w:pPr>
      <w:r>
        <w:rPr>
          <w:rFonts w:ascii="NTFPreCursivefk" w:hAnsi="NTFPreCursivefk"/>
          <w:sz w:val="24"/>
          <w:szCs w:val="24"/>
        </w:rPr>
        <w:t>To letters without ascenders</w:t>
      </w:r>
    </w:p>
    <w:p w14:paraId="578E546A" w14:textId="501AABC7" w:rsidR="00063F0A" w:rsidRPr="00063F0A" w:rsidRDefault="00063F0A" w:rsidP="00063F0A">
      <w:pPr>
        <w:pStyle w:val="ListParagraph"/>
        <w:numPr>
          <w:ilvl w:val="0"/>
          <w:numId w:val="4"/>
        </w:numPr>
        <w:ind w:right="-330"/>
        <w:rPr>
          <w:rFonts w:ascii="NTFPreCursivefk" w:hAnsi="NTFPreCursivefk"/>
          <w:sz w:val="24"/>
          <w:szCs w:val="24"/>
          <w:u w:val="single"/>
        </w:rPr>
      </w:pPr>
      <w:r>
        <w:rPr>
          <w:rFonts w:ascii="NTFPreCursivefk" w:hAnsi="NTFPreCursivefk"/>
          <w:sz w:val="24"/>
          <w:szCs w:val="24"/>
        </w:rPr>
        <w:t>To letters with ascenders</w:t>
      </w:r>
    </w:p>
    <w:p w14:paraId="5B5AD662" w14:textId="4F93E633" w:rsidR="00063F0A" w:rsidRPr="00063F0A" w:rsidRDefault="00063F0A" w:rsidP="00063F0A">
      <w:pPr>
        <w:pStyle w:val="ListParagraph"/>
        <w:numPr>
          <w:ilvl w:val="0"/>
          <w:numId w:val="4"/>
        </w:numPr>
        <w:ind w:right="-330"/>
        <w:rPr>
          <w:rFonts w:ascii="NTFPreCursivefk" w:hAnsi="NTFPreCursivefk"/>
          <w:sz w:val="24"/>
          <w:szCs w:val="24"/>
          <w:u w:val="single"/>
        </w:rPr>
      </w:pPr>
      <w:r>
        <w:rPr>
          <w:rFonts w:ascii="NTFPreCursivefk" w:hAnsi="NTFPreCursivefk"/>
          <w:sz w:val="24"/>
          <w:szCs w:val="24"/>
        </w:rPr>
        <w:t>Horizontal joins</w:t>
      </w:r>
    </w:p>
    <w:p w14:paraId="451DE7B1" w14:textId="0D2BBE96" w:rsidR="00063F0A" w:rsidRPr="00063F0A" w:rsidRDefault="00063F0A" w:rsidP="00063F0A">
      <w:pPr>
        <w:pStyle w:val="ListParagraph"/>
        <w:numPr>
          <w:ilvl w:val="0"/>
          <w:numId w:val="4"/>
        </w:numPr>
        <w:ind w:right="-330"/>
        <w:rPr>
          <w:rFonts w:ascii="NTFPreCursivefk" w:hAnsi="NTFPreCursivefk"/>
          <w:sz w:val="24"/>
          <w:szCs w:val="24"/>
          <w:u w:val="single"/>
        </w:rPr>
      </w:pPr>
      <w:r>
        <w:rPr>
          <w:rFonts w:ascii="NTFPreCursivefk" w:hAnsi="NTFPreCursivefk"/>
          <w:sz w:val="24"/>
          <w:szCs w:val="24"/>
        </w:rPr>
        <w:t>Horizontal joins to letters with ascenders</w:t>
      </w:r>
    </w:p>
    <w:p w14:paraId="2AC4CCF2" w14:textId="4D949D04" w:rsidR="00063F0A" w:rsidRDefault="00063F0A" w:rsidP="00063F0A">
      <w:pPr>
        <w:ind w:right="-330"/>
        <w:rPr>
          <w:rFonts w:ascii="NTFPreCursivefk" w:hAnsi="NTFPreCursivefk"/>
          <w:sz w:val="24"/>
          <w:szCs w:val="24"/>
        </w:rPr>
      </w:pPr>
      <w:r w:rsidRPr="00063F0A">
        <w:rPr>
          <w:rFonts w:ascii="NTFPreCursivefk" w:hAnsi="NTFPreCursivefk"/>
          <w:sz w:val="24"/>
          <w:szCs w:val="24"/>
        </w:rPr>
        <w:t xml:space="preserve">The </w:t>
      </w:r>
      <w:r>
        <w:rPr>
          <w:rFonts w:ascii="NTFPreCursivefk" w:hAnsi="NTFPreCursivefk"/>
          <w:sz w:val="24"/>
          <w:szCs w:val="24"/>
        </w:rPr>
        <w:t>break letters that are not joined are:  b    g    j     p    x     y      z       s</w:t>
      </w:r>
    </w:p>
    <w:p w14:paraId="4218BD0B" w14:textId="4256D5FF" w:rsidR="00063F0A" w:rsidRDefault="00063F0A" w:rsidP="00063F0A">
      <w:pPr>
        <w:ind w:right="-330"/>
        <w:rPr>
          <w:rFonts w:ascii="NTFPreCursivefk" w:hAnsi="NTFPreCursivefk"/>
          <w:sz w:val="24"/>
          <w:szCs w:val="24"/>
        </w:rPr>
      </w:pPr>
      <w:r>
        <w:rPr>
          <w:noProof/>
        </w:rPr>
        <w:drawing>
          <wp:inline distT="0" distB="0" distL="0" distR="0" wp14:anchorId="4A3E45C2" wp14:editId="1416B957">
            <wp:extent cx="5731510" cy="51689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516890"/>
                    </a:xfrm>
                    <a:prstGeom prst="rect">
                      <a:avLst/>
                    </a:prstGeom>
                  </pic:spPr>
                </pic:pic>
              </a:graphicData>
            </a:graphic>
          </wp:inline>
        </w:drawing>
      </w:r>
    </w:p>
    <w:p w14:paraId="54FCFEB2" w14:textId="1FE00612" w:rsidR="00063F0A" w:rsidRDefault="00063F0A" w:rsidP="00063F0A">
      <w:pPr>
        <w:ind w:right="-330"/>
        <w:rPr>
          <w:rFonts w:ascii="NTFPreCursivefk" w:hAnsi="NTFPreCursivefk"/>
          <w:sz w:val="24"/>
          <w:szCs w:val="24"/>
        </w:rPr>
      </w:pPr>
      <w:r>
        <w:rPr>
          <w:rFonts w:ascii="NTFPreCursivefk" w:hAnsi="NTFPreCursivefk"/>
          <w:sz w:val="24"/>
          <w:szCs w:val="24"/>
        </w:rPr>
        <w:t xml:space="preserve">At Teagues Bridge, we will progress to a fully </w:t>
      </w:r>
      <w:r w:rsidR="00D167DC">
        <w:rPr>
          <w:rFonts w:ascii="NTFPreCursivefk" w:hAnsi="NTFPreCursivefk"/>
          <w:sz w:val="24"/>
          <w:szCs w:val="24"/>
        </w:rPr>
        <w:t>joined font when the children are ready.</w:t>
      </w:r>
    </w:p>
    <w:p w14:paraId="483D615F" w14:textId="27F53810" w:rsidR="00D167DC" w:rsidRDefault="00D167DC" w:rsidP="00063F0A">
      <w:pPr>
        <w:ind w:right="-330"/>
        <w:rPr>
          <w:rFonts w:ascii="NTFPreCursivefk" w:hAnsi="NTFPreCursivefk"/>
          <w:sz w:val="24"/>
          <w:szCs w:val="24"/>
        </w:rPr>
      </w:pPr>
      <w:r>
        <w:rPr>
          <w:noProof/>
        </w:rPr>
        <w:drawing>
          <wp:inline distT="0" distB="0" distL="0" distR="0" wp14:anchorId="3AA35934" wp14:editId="72D6DF32">
            <wp:extent cx="5731510" cy="50609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506095"/>
                    </a:xfrm>
                    <a:prstGeom prst="rect">
                      <a:avLst/>
                    </a:prstGeom>
                  </pic:spPr>
                </pic:pic>
              </a:graphicData>
            </a:graphic>
          </wp:inline>
        </w:drawing>
      </w:r>
    </w:p>
    <w:p w14:paraId="1AC2D323" w14:textId="3C806A05" w:rsidR="00D167DC" w:rsidRDefault="00D167DC" w:rsidP="00063F0A">
      <w:pPr>
        <w:ind w:right="-330"/>
        <w:rPr>
          <w:rFonts w:ascii="NTFPreCursivefk" w:hAnsi="NTFPreCursivefk"/>
          <w:sz w:val="24"/>
          <w:szCs w:val="24"/>
        </w:rPr>
      </w:pPr>
      <w:r>
        <w:rPr>
          <w:rFonts w:ascii="NTFPreCursivefk" w:hAnsi="NTFPreCursivefk"/>
          <w:sz w:val="24"/>
          <w:szCs w:val="24"/>
        </w:rPr>
        <w:t>However, children must be taught individual letters first so that they see them as individual units</w:t>
      </w:r>
      <w:r w:rsidRPr="00D167DC">
        <w:rPr>
          <w:rFonts w:ascii="NTFPreCursivefk" w:hAnsi="NTFPreCursivefk"/>
          <w:b/>
          <w:bCs/>
          <w:sz w:val="24"/>
          <w:szCs w:val="24"/>
        </w:rPr>
        <w:t xml:space="preserve"> before</w:t>
      </w:r>
      <w:r>
        <w:rPr>
          <w:rFonts w:ascii="NTFPreCursivefk" w:hAnsi="NTFPreCursivefk"/>
          <w:sz w:val="24"/>
          <w:szCs w:val="24"/>
        </w:rPr>
        <w:t xml:space="preserve"> learning to join.</w:t>
      </w:r>
    </w:p>
    <w:p w14:paraId="6784FB73" w14:textId="49C4D3C0" w:rsidR="00D167DC" w:rsidRDefault="00D167DC" w:rsidP="00063F0A">
      <w:pPr>
        <w:ind w:right="-330"/>
        <w:rPr>
          <w:rFonts w:ascii="NTFPreCursivefk" w:hAnsi="NTFPreCursivefk"/>
          <w:b/>
          <w:bCs/>
          <w:sz w:val="24"/>
          <w:szCs w:val="24"/>
          <w:u w:val="single"/>
        </w:rPr>
      </w:pPr>
      <w:r w:rsidRPr="00D167DC">
        <w:rPr>
          <w:rFonts w:ascii="NTFPreCursivefk" w:hAnsi="NTFPreCursivefk"/>
          <w:b/>
          <w:bCs/>
          <w:sz w:val="24"/>
          <w:szCs w:val="24"/>
          <w:u w:val="single"/>
        </w:rPr>
        <w:t>Resources</w:t>
      </w:r>
    </w:p>
    <w:tbl>
      <w:tblPr>
        <w:tblStyle w:val="TableGrid"/>
        <w:tblW w:w="10271" w:type="dxa"/>
        <w:tblInd w:w="-662" w:type="dxa"/>
        <w:tblLook w:val="04A0" w:firstRow="1" w:lastRow="0" w:firstColumn="1" w:lastColumn="0" w:noHBand="0" w:noVBand="1"/>
      </w:tblPr>
      <w:tblGrid>
        <w:gridCol w:w="1366"/>
        <w:gridCol w:w="2410"/>
        <w:gridCol w:w="1843"/>
        <w:gridCol w:w="2597"/>
        <w:gridCol w:w="2055"/>
      </w:tblGrid>
      <w:tr w:rsidR="007C2E7F" w14:paraId="6A0177EC" w14:textId="77777777" w:rsidTr="002B2659">
        <w:trPr>
          <w:trHeight w:val="342"/>
        </w:trPr>
        <w:tc>
          <w:tcPr>
            <w:tcW w:w="1366" w:type="dxa"/>
            <w:shd w:val="clear" w:color="auto" w:fill="002060"/>
          </w:tcPr>
          <w:p w14:paraId="14E1AB47" w14:textId="13050BC1" w:rsidR="00D167DC" w:rsidRPr="00D167DC" w:rsidRDefault="00D167DC" w:rsidP="00D167DC">
            <w:pPr>
              <w:ind w:right="-330"/>
              <w:rPr>
                <w:rFonts w:ascii="NTFPreCursivefk" w:hAnsi="NTFPreCursivefk"/>
                <w:sz w:val="28"/>
                <w:szCs w:val="28"/>
              </w:rPr>
            </w:pPr>
            <w:r>
              <w:rPr>
                <w:rFonts w:ascii="NTFPreCursivefk" w:hAnsi="NTFPreCursivefk"/>
                <w:sz w:val="28"/>
                <w:szCs w:val="28"/>
              </w:rPr>
              <w:t xml:space="preserve">    Year Group</w:t>
            </w:r>
          </w:p>
        </w:tc>
        <w:tc>
          <w:tcPr>
            <w:tcW w:w="2410" w:type="dxa"/>
            <w:shd w:val="clear" w:color="auto" w:fill="2F5496" w:themeFill="accent1" w:themeFillShade="BF"/>
          </w:tcPr>
          <w:p w14:paraId="3074791E" w14:textId="6EB39ECA" w:rsidR="00D167DC" w:rsidRPr="00D167DC" w:rsidRDefault="00D167DC" w:rsidP="00D167DC">
            <w:pPr>
              <w:ind w:right="-330"/>
              <w:rPr>
                <w:rFonts w:ascii="NTFPreCursivefk" w:hAnsi="NTFPreCursivefk"/>
                <w:b/>
                <w:bCs/>
                <w:sz w:val="28"/>
                <w:szCs w:val="28"/>
              </w:rPr>
            </w:pPr>
            <w:r>
              <w:rPr>
                <w:rFonts w:ascii="NTFPreCursivefk" w:hAnsi="NTFPreCursivefk"/>
                <w:b/>
                <w:bCs/>
                <w:sz w:val="28"/>
                <w:szCs w:val="28"/>
              </w:rPr>
              <w:t xml:space="preserve">   </w:t>
            </w:r>
            <w:r w:rsidRPr="00D167DC">
              <w:rPr>
                <w:rFonts w:ascii="NTFPreCursivefk" w:hAnsi="NTFPreCursivefk"/>
                <w:b/>
                <w:bCs/>
                <w:sz w:val="28"/>
                <w:szCs w:val="28"/>
              </w:rPr>
              <w:t>Pupil Books</w:t>
            </w:r>
          </w:p>
        </w:tc>
        <w:tc>
          <w:tcPr>
            <w:tcW w:w="1843" w:type="dxa"/>
            <w:shd w:val="clear" w:color="auto" w:fill="2F5496" w:themeFill="accent1" w:themeFillShade="BF"/>
          </w:tcPr>
          <w:p w14:paraId="5BAAA2AD" w14:textId="4CD2081E" w:rsidR="00D167DC" w:rsidRPr="00D167DC" w:rsidRDefault="00D167DC" w:rsidP="00D167DC">
            <w:pPr>
              <w:ind w:right="-330"/>
              <w:rPr>
                <w:rFonts w:ascii="NTFPreCursivefk" w:hAnsi="NTFPreCursivefk"/>
                <w:b/>
                <w:bCs/>
                <w:sz w:val="28"/>
                <w:szCs w:val="28"/>
              </w:rPr>
            </w:pPr>
            <w:r>
              <w:rPr>
                <w:rFonts w:ascii="NTFPreCursivefk" w:hAnsi="NTFPreCursivefk"/>
                <w:b/>
                <w:bCs/>
                <w:sz w:val="28"/>
                <w:szCs w:val="28"/>
              </w:rPr>
              <w:t xml:space="preserve">   </w:t>
            </w:r>
            <w:r w:rsidRPr="00D167DC">
              <w:rPr>
                <w:rFonts w:ascii="NTFPreCursivefk" w:hAnsi="NTFPreCursivefk"/>
                <w:b/>
                <w:bCs/>
                <w:sz w:val="28"/>
                <w:szCs w:val="28"/>
              </w:rPr>
              <w:t>Resources and</w:t>
            </w:r>
          </w:p>
          <w:p w14:paraId="7F5741D2" w14:textId="308E4456" w:rsidR="00D167DC" w:rsidRPr="00D167DC" w:rsidRDefault="00D167DC" w:rsidP="00D167DC">
            <w:pPr>
              <w:ind w:right="-330"/>
              <w:rPr>
                <w:rFonts w:ascii="NTFPreCursivefk" w:hAnsi="NTFPreCursivefk"/>
                <w:b/>
                <w:bCs/>
                <w:sz w:val="28"/>
                <w:szCs w:val="28"/>
              </w:rPr>
            </w:pPr>
            <w:r>
              <w:rPr>
                <w:rFonts w:ascii="NTFPreCursivefk" w:hAnsi="NTFPreCursivefk"/>
                <w:b/>
                <w:bCs/>
                <w:sz w:val="28"/>
                <w:szCs w:val="28"/>
              </w:rPr>
              <w:t xml:space="preserve"> </w:t>
            </w:r>
            <w:r w:rsidRPr="00D167DC">
              <w:rPr>
                <w:rFonts w:ascii="NTFPreCursivefk" w:hAnsi="NTFPreCursivefk"/>
                <w:b/>
                <w:bCs/>
                <w:sz w:val="28"/>
                <w:szCs w:val="28"/>
              </w:rPr>
              <w:t>Assessment Books</w:t>
            </w:r>
          </w:p>
        </w:tc>
        <w:tc>
          <w:tcPr>
            <w:tcW w:w="2597" w:type="dxa"/>
            <w:shd w:val="clear" w:color="auto" w:fill="2F5496" w:themeFill="accent1" w:themeFillShade="BF"/>
          </w:tcPr>
          <w:p w14:paraId="518511E5" w14:textId="212CD928" w:rsidR="00D167DC" w:rsidRPr="00D167DC" w:rsidRDefault="00D167DC" w:rsidP="00D167DC">
            <w:pPr>
              <w:ind w:right="-330"/>
              <w:jc w:val="center"/>
              <w:rPr>
                <w:rFonts w:ascii="NTFPreCursivefk" w:hAnsi="NTFPreCursivefk"/>
                <w:b/>
                <w:bCs/>
                <w:sz w:val="28"/>
                <w:szCs w:val="28"/>
              </w:rPr>
            </w:pPr>
            <w:r w:rsidRPr="00D167DC">
              <w:rPr>
                <w:rFonts w:ascii="NTFPreCursivefk" w:hAnsi="NTFPreCursivefk"/>
                <w:b/>
                <w:bCs/>
                <w:sz w:val="28"/>
                <w:szCs w:val="28"/>
              </w:rPr>
              <w:t>Workbooks</w:t>
            </w:r>
          </w:p>
        </w:tc>
        <w:tc>
          <w:tcPr>
            <w:tcW w:w="2055" w:type="dxa"/>
            <w:shd w:val="clear" w:color="auto" w:fill="2F5496" w:themeFill="accent1" w:themeFillShade="BF"/>
          </w:tcPr>
          <w:p w14:paraId="790C5ABA" w14:textId="25A90588" w:rsidR="00D167DC" w:rsidRPr="00D167DC" w:rsidRDefault="00D167DC" w:rsidP="00D167DC">
            <w:pPr>
              <w:ind w:right="-330"/>
              <w:rPr>
                <w:rFonts w:ascii="NTFPreCursivefk" w:hAnsi="NTFPreCursivefk"/>
                <w:b/>
                <w:bCs/>
                <w:sz w:val="28"/>
                <w:szCs w:val="28"/>
              </w:rPr>
            </w:pPr>
            <w:r>
              <w:rPr>
                <w:rFonts w:ascii="NTFPreCursivefk" w:hAnsi="NTFPreCursivefk"/>
                <w:b/>
                <w:bCs/>
                <w:sz w:val="28"/>
                <w:szCs w:val="28"/>
              </w:rPr>
              <w:t xml:space="preserve">   </w:t>
            </w:r>
            <w:r w:rsidRPr="00D167DC">
              <w:rPr>
                <w:rFonts w:ascii="NTFPreCursivefk" w:hAnsi="NTFPreCursivefk"/>
                <w:b/>
                <w:bCs/>
                <w:sz w:val="28"/>
                <w:szCs w:val="28"/>
              </w:rPr>
              <w:t>Classroom Aids</w:t>
            </w:r>
          </w:p>
        </w:tc>
      </w:tr>
      <w:tr w:rsidR="00D603C4" w14:paraId="021EB51C" w14:textId="77777777" w:rsidTr="002B2659">
        <w:trPr>
          <w:trHeight w:val="342"/>
        </w:trPr>
        <w:tc>
          <w:tcPr>
            <w:tcW w:w="1366" w:type="dxa"/>
            <w:shd w:val="clear" w:color="auto" w:fill="002060"/>
          </w:tcPr>
          <w:p w14:paraId="5562775E" w14:textId="7BC83566" w:rsidR="00D167DC" w:rsidRPr="00D167DC" w:rsidRDefault="00D167DC" w:rsidP="00D167DC">
            <w:pPr>
              <w:ind w:right="-330"/>
              <w:rPr>
                <w:rFonts w:ascii="NTFPreCursivefk" w:hAnsi="NTFPreCursivefk"/>
                <w:sz w:val="28"/>
                <w:szCs w:val="28"/>
              </w:rPr>
            </w:pPr>
            <w:r>
              <w:rPr>
                <w:rFonts w:ascii="NTFPreCursivefk" w:hAnsi="NTFPreCursivefk"/>
                <w:sz w:val="28"/>
                <w:szCs w:val="28"/>
              </w:rPr>
              <w:t>Reception (EYFS)</w:t>
            </w:r>
          </w:p>
        </w:tc>
        <w:tc>
          <w:tcPr>
            <w:tcW w:w="2410" w:type="dxa"/>
          </w:tcPr>
          <w:p w14:paraId="34F24D56" w14:textId="77777777" w:rsidR="00D167DC" w:rsidRDefault="00D167DC" w:rsidP="00D167DC">
            <w:pPr>
              <w:ind w:right="-330"/>
              <w:jc w:val="center"/>
              <w:rPr>
                <w:rFonts w:ascii="NTFPreCursivefk" w:hAnsi="NTFPreCursivefk"/>
                <w:sz w:val="28"/>
                <w:szCs w:val="28"/>
              </w:rPr>
            </w:pPr>
          </w:p>
          <w:p w14:paraId="2E1BEEF7" w14:textId="77777777" w:rsidR="00D167DC" w:rsidRDefault="00D167DC" w:rsidP="00D167DC">
            <w:pPr>
              <w:ind w:right="-330"/>
              <w:jc w:val="center"/>
              <w:rPr>
                <w:rFonts w:ascii="NTFPreCursivefk" w:hAnsi="NTFPreCursivefk"/>
                <w:sz w:val="28"/>
                <w:szCs w:val="28"/>
              </w:rPr>
            </w:pPr>
          </w:p>
          <w:p w14:paraId="461C8BF2" w14:textId="77777777" w:rsidR="00D167DC" w:rsidRDefault="00D167DC" w:rsidP="00D167DC">
            <w:pPr>
              <w:ind w:right="-330"/>
              <w:jc w:val="center"/>
              <w:rPr>
                <w:rFonts w:ascii="NTFPreCursivefk" w:hAnsi="NTFPreCursivefk"/>
                <w:sz w:val="28"/>
                <w:szCs w:val="28"/>
              </w:rPr>
            </w:pPr>
          </w:p>
          <w:p w14:paraId="1B1DCC54" w14:textId="77777777" w:rsidR="00D167DC" w:rsidRDefault="00D167DC" w:rsidP="00D167DC">
            <w:pPr>
              <w:ind w:right="-330"/>
              <w:jc w:val="center"/>
              <w:rPr>
                <w:rFonts w:ascii="NTFPreCursivefk" w:hAnsi="NTFPreCursivefk"/>
                <w:sz w:val="28"/>
                <w:szCs w:val="28"/>
              </w:rPr>
            </w:pPr>
          </w:p>
          <w:p w14:paraId="3455FAA2" w14:textId="77777777" w:rsidR="00D167DC" w:rsidRDefault="00D167DC" w:rsidP="00D167DC">
            <w:pPr>
              <w:ind w:right="-330"/>
              <w:jc w:val="center"/>
              <w:rPr>
                <w:rFonts w:ascii="NTFPreCursivefk" w:hAnsi="NTFPreCursivefk"/>
                <w:sz w:val="28"/>
                <w:szCs w:val="28"/>
              </w:rPr>
            </w:pPr>
          </w:p>
          <w:p w14:paraId="10468FAF" w14:textId="12C05525" w:rsidR="00D167DC" w:rsidRDefault="00D167DC" w:rsidP="00D167DC">
            <w:pPr>
              <w:ind w:right="-330"/>
              <w:jc w:val="center"/>
              <w:rPr>
                <w:rFonts w:ascii="NTFPreCursivefk" w:hAnsi="NTFPreCursivefk"/>
                <w:sz w:val="28"/>
                <w:szCs w:val="28"/>
              </w:rPr>
            </w:pPr>
          </w:p>
          <w:p w14:paraId="778F2AB4" w14:textId="4A66396B" w:rsidR="00D167DC" w:rsidRDefault="00D167DC" w:rsidP="00D167DC">
            <w:pPr>
              <w:ind w:right="-330"/>
              <w:jc w:val="center"/>
              <w:rPr>
                <w:rFonts w:ascii="NTFPreCursivefk" w:hAnsi="NTFPreCursivefk"/>
                <w:sz w:val="28"/>
                <w:szCs w:val="28"/>
              </w:rPr>
            </w:pPr>
          </w:p>
          <w:p w14:paraId="4EB5ABCA" w14:textId="2A8C5022" w:rsidR="00D167DC" w:rsidRDefault="00D167DC" w:rsidP="00D167DC">
            <w:pPr>
              <w:ind w:right="-330"/>
              <w:jc w:val="center"/>
              <w:rPr>
                <w:rFonts w:ascii="NTFPreCursivefk" w:hAnsi="NTFPreCursivefk"/>
                <w:sz w:val="28"/>
                <w:szCs w:val="28"/>
              </w:rPr>
            </w:pPr>
          </w:p>
          <w:p w14:paraId="63EAE378" w14:textId="77777777" w:rsidR="00D167DC" w:rsidRDefault="00D167DC" w:rsidP="00D167DC">
            <w:pPr>
              <w:ind w:right="-330"/>
              <w:jc w:val="center"/>
              <w:rPr>
                <w:rFonts w:ascii="NTFPreCursivefk" w:hAnsi="NTFPreCursivefk"/>
                <w:sz w:val="28"/>
                <w:szCs w:val="28"/>
              </w:rPr>
            </w:pPr>
          </w:p>
          <w:p w14:paraId="3D8A3ACC" w14:textId="617CEABF" w:rsidR="00D167DC" w:rsidRPr="00D167DC" w:rsidRDefault="00D167DC" w:rsidP="00D167DC">
            <w:pPr>
              <w:ind w:right="-330"/>
              <w:jc w:val="center"/>
              <w:rPr>
                <w:rFonts w:ascii="NTFPreCursivefk" w:hAnsi="NTFPreCursivefk"/>
                <w:sz w:val="28"/>
                <w:szCs w:val="28"/>
              </w:rPr>
            </w:pPr>
          </w:p>
        </w:tc>
        <w:tc>
          <w:tcPr>
            <w:tcW w:w="1843" w:type="dxa"/>
          </w:tcPr>
          <w:p w14:paraId="7AFE824A" w14:textId="2B613620" w:rsidR="00D167DC" w:rsidRPr="00D167DC" w:rsidRDefault="002B2659" w:rsidP="00D167DC">
            <w:pPr>
              <w:ind w:right="-330"/>
              <w:jc w:val="center"/>
              <w:rPr>
                <w:rFonts w:ascii="NTFPreCursivefk" w:hAnsi="NTFPreCursivefk"/>
                <w:sz w:val="28"/>
                <w:szCs w:val="28"/>
              </w:rPr>
            </w:pPr>
            <w:r>
              <w:rPr>
                <w:noProof/>
              </w:rPr>
              <w:drawing>
                <wp:anchor distT="0" distB="0" distL="114300" distR="114300" simplePos="0" relativeHeight="251666432" behindDoc="1" locked="0" layoutInCell="1" allowOverlap="1" wp14:anchorId="274A4D72" wp14:editId="6CFBD7EA">
                  <wp:simplePos x="0" y="0"/>
                  <wp:positionH relativeFrom="column">
                    <wp:posOffset>35103</wp:posOffset>
                  </wp:positionH>
                  <wp:positionV relativeFrom="paragraph">
                    <wp:posOffset>89713</wp:posOffset>
                  </wp:positionV>
                  <wp:extent cx="974725" cy="1697127"/>
                  <wp:effectExtent l="19050" t="19050" r="15875" b="177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4725" cy="1697127"/>
                          </a:xfrm>
                          <a:prstGeom prst="rect">
                            <a:avLst/>
                          </a:prstGeom>
                          <a:ln>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2597" w:type="dxa"/>
          </w:tcPr>
          <w:p w14:paraId="10D95D74" w14:textId="2FDE7D50" w:rsidR="00D167DC" w:rsidRPr="00D167DC" w:rsidRDefault="002B2659" w:rsidP="00D167DC">
            <w:pPr>
              <w:ind w:right="-330"/>
              <w:jc w:val="center"/>
              <w:rPr>
                <w:rFonts w:ascii="NTFPreCursivefk" w:hAnsi="NTFPreCursivefk"/>
                <w:sz w:val="28"/>
                <w:szCs w:val="28"/>
              </w:rPr>
            </w:pPr>
            <w:r>
              <w:rPr>
                <w:noProof/>
              </w:rPr>
              <w:drawing>
                <wp:anchor distT="0" distB="0" distL="114300" distR="114300" simplePos="0" relativeHeight="251668480" behindDoc="1" locked="0" layoutInCell="1" allowOverlap="1" wp14:anchorId="5C796969" wp14:editId="759C94E7">
                  <wp:simplePos x="0" y="0"/>
                  <wp:positionH relativeFrom="column">
                    <wp:posOffset>767334</wp:posOffset>
                  </wp:positionH>
                  <wp:positionV relativeFrom="paragraph">
                    <wp:posOffset>38836</wp:posOffset>
                  </wp:positionV>
                  <wp:extent cx="695325" cy="987425"/>
                  <wp:effectExtent l="0" t="0" r="9525"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96060" cy="98846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75B38A7A" wp14:editId="35C387EC">
                  <wp:simplePos x="0" y="0"/>
                  <wp:positionH relativeFrom="column">
                    <wp:posOffset>-8890</wp:posOffset>
                  </wp:positionH>
                  <wp:positionV relativeFrom="paragraph">
                    <wp:posOffset>38735</wp:posOffset>
                  </wp:positionV>
                  <wp:extent cx="717550" cy="987654"/>
                  <wp:effectExtent l="0" t="0" r="635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19671" cy="99057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48A35D5A" wp14:editId="14F3E938">
                  <wp:simplePos x="0" y="0"/>
                  <wp:positionH relativeFrom="column">
                    <wp:posOffset>408838</wp:posOffset>
                  </wp:positionH>
                  <wp:positionV relativeFrom="paragraph">
                    <wp:posOffset>1084554</wp:posOffset>
                  </wp:positionV>
                  <wp:extent cx="653368" cy="9217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3368" cy="921715"/>
                          </a:xfrm>
                          <a:prstGeom prst="rect">
                            <a:avLst/>
                          </a:prstGeom>
                        </pic:spPr>
                      </pic:pic>
                    </a:graphicData>
                  </a:graphic>
                  <wp14:sizeRelH relativeFrom="margin">
                    <wp14:pctWidth>0</wp14:pctWidth>
                  </wp14:sizeRelH>
                  <wp14:sizeRelV relativeFrom="margin">
                    <wp14:pctHeight>0</wp14:pctHeight>
                  </wp14:sizeRelV>
                </wp:anchor>
              </w:drawing>
            </w:r>
          </w:p>
        </w:tc>
        <w:tc>
          <w:tcPr>
            <w:tcW w:w="2055" w:type="dxa"/>
          </w:tcPr>
          <w:p w14:paraId="7DE2D552" w14:textId="057A41C7" w:rsidR="00D167DC" w:rsidRPr="00D167DC" w:rsidRDefault="002B2659" w:rsidP="00D167DC">
            <w:pPr>
              <w:ind w:right="-330"/>
              <w:jc w:val="center"/>
              <w:rPr>
                <w:rFonts w:ascii="NTFPreCursivefk" w:hAnsi="NTFPreCursivefk"/>
                <w:sz w:val="28"/>
                <w:szCs w:val="28"/>
              </w:rPr>
            </w:pPr>
            <w:r>
              <w:rPr>
                <w:noProof/>
              </w:rPr>
              <w:drawing>
                <wp:anchor distT="0" distB="0" distL="114300" distR="114300" simplePos="0" relativeHeight="251670528" behindDoc="1" locked="0" layoutInCell="1" allowOverlap="1" wp14:anchorId="15D482D8" wp14:editId="228AB5E0">
                  <wp:simplePos x="0" y="0"/>
                  <wp:positionH relativeFrom="column">
                    <wp:posOffset>10693</wp:posOffset>
                  </wp:positionH>
                  <wp:positionV relativeFrom="paragraph">
                    <wp:posOffset>97358</wp:posOffset>
                  </wp:positionV>
                  <wp:extent cx="1149985" cy="1908937"/>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69287" cy="1940978"/>
                          </a:xfrm>
                          <a:prstGeom prst="rect">
                            <a:avLst/>
                          </a:prstGeom>
                        </pic:spPr>
                      </pic:pic>
                    </a:graphicData>
                  </a:graphic>
                  <wp14:sizeRelH relativeFrom="margin">
                    <wp14:pctWidth>0</wp14:pctWidth>
                  </wp14:sizeRelH>
                  <wp14:sizeRelV relativeFrom="margin">
                    <wp14:pctHeight>0</wp14:pctHeight>
                  </wp14:sizeRelV>
                </wp:anchor>
              </w:drawing>
            </w:r>
          </w:p>
        </w:tc>
      </w:tr>
      <w:tr w:rsidR="00D603C4" w14:paraId="7A44742A" w14:textId="77777777" w:rsidTr="002B2659">
        <w:trPr>
          <w:trHeight w:val="342"/>
        </w:trPr>
        <w:tc>
          <w:tcPr>
            <w:tcW w:w="1366" w:type="dxa"/>
            <w:shd w:val="clear" w:color="auto" w:fill="002060"/>
          </w:tcPr>
          <w:p w14:paraId="71476E26" w14:textId="77777777" w:rsidR="00D167DC" w:rsidRDefault="00D167DC" w:rsidP="00D167DC">
            <w:pPr>
              <w:ind w:right="-330"/>
              <w:rPr>
                <w:rFonts w:ascii="NTFPreCursivefk" w:hAnsi="NTFPreCursivefk"/>
                <w:sz w:val="28"/>
                <w:szCs w:val="28"/>
              </w:rPr>
            </w:pPr>
            <w:r>
              <w:rPr>
                <w:rFonts w:ascii="NTFPreCursivefk" w:hAnsi="NTFPreCursivefk"/>
                <w:sz w:val="28"/>
                <w:szCs w:val="28"/>
              </w:rPr>
              <w:t>Year One</w:t>
            </w:r>
          </w:p>
          <w:p w14:paraId="72A113BC" w14:textId="77777777" w:rsidR="00E211C0" w:rsidRDefault="00E211C0" w:rsidP="00D167DC">
            <w:pPr>
              <w:ind w:right="-330"/>
              <w:rPr>
                <w:rFonts w:ascii="NTFPreCursivefk" w:hAnsi="NTFPreCursivefk"/>
                <w:sz w:val="28"/>
                <w:szCs w:val="28"/>
              </w:rPr>
            </w:pPr>
          </w:p>
          <w:p w14:paraId="2CC5D690" w14:textId="77777777" w:rsidR="00E211C0" w:rsidRDefault="00E211C0" w:rsidP="00D167DC">
            <w:pPr>
              <w:ind w:right="-330"/>
              <w:rPr>
                <w:rFonts w:ascii="NTFPreCursivefk" w:hAnsi="NTFPreCursivefk"/>
                <w:sz w:val="28"/>
                <w:szCs w:val="28"/>
              </w:rPr>
            </w:pPr>
          </w:p>
          <w:p w14:paraId="71EB54F8" w14:textId="77777777" w:rsidR="00E211C0" w:rsidRDefault="00E211C0" w:rsidP="00D167DC">
            <w:pPr>
              <w:ind w:right="-330"/>
              <w:rPr>
                <w:rFonts w:ascii="NTFPreCursivefk" w:hAnsi="NTFPreCursivefk"/>
                <w:sz w:val="28"/>
                <w:szCs w:val="28"/>
              </w:rPr>
            </w:pPr>
          </w:p>
          <w:p w14:paraId="46C9E8A3" w14:textId="77777777" w:rsidR="00E211C0" w:rsidRDefault="00E211C0" w:rsidP="00D167DC">
            <w:pPr>
              <w:ind w:right="-330"/>
              <w:rPr>
                <w:rFonts w:ascii="NTFPreCursivefk" w:hAnsi="NTFPreCursivefk"/>
                <w:sz w:val="28"/>
                <w:szCs w:val="28"/>
              </w:rPr>
            </w:pPr>
          </w:p>
          <w:p w14:paraId="3F1AC4ED" w14:textId="77777777" w:rsidR="00E211C0" w:rsidRDefault="00E211C0" w:rsidP="00D167DC">
            <w:pPr>
              <w:ind w:right="-330"/>
              <w:rPr>
                <w:rFonts w:ascii="NTFPreCursivefk" w:hAnsi="NTFPreCursivefk"/>
                <w:sz w:val="28"/>
                <w:szCs w:val="28"/>
              </w:rPr>
            </w:pPr>
          </w:p>
          <w:p w14:paraId="365F1DCE" w14:textId="77777777" w:rsidR="00E211C0" w:rsidRDefault="00E211C0" w:rsidP="00D167DC">
            <w:pPr>
              <w:ind w:right="-330"/>
              <w:rPr>
                <w:rFonts w:ascii="NTFPreCursivefk" w:hAnsi="NTFPreCursivefk"/>
                <w:sz w:val="28"/>
                <w:szCs w:val="28"/>
              </w:rPr>
            </w:pPr>
          </w:p>
          <w:p w14:paraId="6F16B2A2" w14:textId="1CE84A8F" w:rsidR="00E211C0" w:rsidRPr="00D167DC" w:rsidRDefault="00E211C0" w:rsidP="00D167DC">
            <w:pPr>
              <w:ind w:right="-330"/>
              <w:rPr>
                <w:rFonts w:ascii="NTFPreCursivefk" w:hAnsi="NTFPreCursivefk"/>
                <w:sz w:val="28"/>
                <w:szCs w:val="28"/>
              </w:rPr>
            </w:pPr>
          </w:p>
        </w:tc>
        <w:tc>
          <w:tcPr>
            <w:tcW w:w="2410" w:type="dxa"/>
          </w:tcPr>
          <w:p w14:paraId="4E1FB2BD" w14:textId="326D796B" w:rsidR="00D167DC" w:rsidRDefault="002B2659" w:rsidP="00D167DC">
            <w:pPr>
              <w:ind w:right="-330"/>
              <w:jc w:val="center"/>
              <w:rPr>
                <w:rFonts w:ascii="NTFPreCursivefk" w:hAnsi="NTFPreCursivefk"/>
                <w:sz w:val="28"/>
                <w:szCs w:val="28"/>
              </w:rPr>
            </w:pPr>
            <w:r>
              <w:rPr>
                <w:noProof/>
              </w:rPr>
              <w:drawing>
                <wp:anchor distT="0" distB="0" distL="114300" distR="114300" simplePos="0" relativeHeight="251671552" behindDoc="1" locked="0" layoutInCell="1" allowOverlap="1" wp14:anchorId="35D1A098" wp14:editId="6D534B9E">
                  <wp:simplePos x="0" y="0"/>
                  <wp:positionH relativeFrom="column">
                    <wp:posOffset>16510</wp:posOffset>
                  </wp:positionH>
                  <wp:positionV relativeFrom="paragraph">
                    <wp:posOffset>168275</wp:posOffset>
                  </wp:positionV>
                  <wp:extent cx="1376455" cy="929030"/>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7697" cy="936618"/>
                          </a:xfrm>
                          <a:prstGeom prst="rect">
                            <a:avLst/>
                          </a:prstGeom>
                        </pic:spPr>
                      </pic:pic>
                    </a:graphicData>
                  </a:graphic>
                  <wp14:sizeRelH relativeFrom="margin">
                    <wp14:pctWidth>0</wp14:pctWidth>
                  </wp14:sizeRelH>
                  <wp14:sizeRelV relativeFrom="margin">
                    <wp14:pctHeight>0</wp14:pctHeight>
                  </wp14:sizeRelV>
                </wp:anchor>
              </w:drawing>
            </w:r>
          </w:p>
          <w:p w14:paraId="2339E388" w14:textId="687D53C6" w:rsidR="002B2659" w:rsidRDefault="002B2659" w:rsidP="00D167DC">
            <w:pPr>
              <w:ind w:right="-330"/>
              <w:jc w:val="center"/>
              <w:rPr>
                <w:rFonts w:ascii="NTFPreCursivefk" w:hAnsi="NTFPreCursivefk"/>
                <w:sz w:val="28"/>
                <w:szCs w:val="28"/>
              </w:rPr>
            </w:pPr>
          </w:p>
          <w:p w14:paraId="2625F5DF" w14:textId="77777777" w:rsidR="002B2659" w:rsidRDefault="002B2659" w:rsidP="00D167DC">
            <w:pPr>
              <w:ind w:right="-330"/>
              <w:jc w:val="center"/>
              <w:rPr>
                <w:rFonts w:ascii="NTFPreCursivefk" w:hAnsi="NTFPreCursivefk"/>
                <w:sz w:val="28"/>
                <w:szCs w:val="28"/>
              </w:rPr>
            </w:pPr>
          </w:p>
          <w:p w14:paraId="1C301FFA" w14:textId="77777777" w:rsidR="002B2659" w:rsidRDefault="002B2659" w:rsidP="00D167DC">
            <w:pPr>
              <w:ind w:right="-330"/>
              <w:jc w:val="center"/>
              <w:rPr>
                <w:rFonts w:ascii="NTFPreCursivefk" w:hAnsi="NTFPreCursivefk"/>
                <w:sz w:val="28"/>
                <w:szCs w:val="28"/>
              </w:rPr>
            </w:pPr>
          </w:p>
          <w:p w14:paraId="38610C79" w14:textId="77777777" w:rsidR="002B2659" w:rsidRDefault="002B2659" w:rsidP="00D167DC">
            <w:pPr>
              <w:ind w:right="-330"/>
              <w:jc w:val="center"/>
              <w:rPr>
                <w:rFonts w:ascii="NTFPreCursivefk" w:hAnsi="NTFPreCursivefk"/>
                <w:sz w:val="28"/>
                <w:szCs w:val="28"/>
              </w:rPr>
            </w:pPr>
          </w:p>
          <w:p w14:paraId="69C620EC" w14:textId="77777777" w:rsidR="002B2659" w:rsidRDefault="002B2659" w:rsidP="00D167DC">
            <w:pPr>
              <w:ind w:right="-330"/>
              <w:jc w:val="center"/>
              <w:rPr>
                <w:rFonts w:ascii="NTFPreCursivefk" w:hAnsi="NTFPreCursivefk"/>
                <w:sz w:val="28"/>
                <w:szCs w:val="28"/>
              </w:rPr>
            </w:pPr>
          </w:p>
          <w:p w14:paraId="58055CCB" w14:textId="77777777" w:rsidR="002B2659" w:rsidRDefault="002B2659" w:rsidP="00D167DC">
            <w:pPr>
              <w:ind w:right="-330"/>
              <w:jc w:val="center"/>
              <w:rPr>
                <w:rFonts w:ascii="NTFPreCursivefk" w:hAnsi="NTFPreCursivefk"/>
                <w:sz w:val="28"/>
                <w:szCs w:val="28"/>
              </w:rPr>
            </w:pPr>
          </w:p>
          <w:p w14:paraId="54CFEB49" w14:textId="60C5CAC2" w:rsidR="002B2659" w:rsidRPr="00D167DC" w:rsidRDefault="002B2659" w:rsidP="00FD59DB">
            <w:pPr>
              <w:ind w:right="-330"/>
              <w:rPr>
                <w:rFonts w:ascii="NTFPreCursivefk" w:hAnsi="NTFPreCursivefk"/>
                <w:sz w:val="28"/>
                <w:szCs w:val="28"/>
              </w:rPr>
            </w:pPr>
          </w:p>
        </w:tc>
        <w:tc>
          <w:tcPr>
            <w:tcW w:w="1843" w:type="dxa"/>
          </w:tcPr>
          <w:p w14:paraId="478238CB" w14:textId="2B1AF795" w:rsidR="00D167DC" w:rsidRPr="00D167DC" w:rsidRDefault="002B2659" w:rsidP="00D167DC">
            <w:pPr>
              <w:ind w:right="-330"/>
              <w:jc w:val="center"/>
              <w:rPr>
                <w:rFonts w:ascii="NTFPreCursivefk" w:hAnsi="NTFPreCursivefk"/>
                <w:sz w:val="28"/>
                <w:szCs w:val="28"/>
              </w:rPr>
            </w:pPr>
            <w:r>
              <w:rPr>
                <w:noProof/>
              </w:rPr>
              <w:drawing>
                <wp:anchor distT="0" distB="0" distL="114300" distR="114300" simplePos="0" relativeHeight="251672576" behindDoc="1" locked="0" layoutInCell="1" allowOverlap="1" wp14:anchorId="4498C993" wp14:editId="2272903B">
                  <wp:simplePos x="0" y="0"/>
                  <wp:positionH relativeFrom="column">
                    <wp:posOffset>13741</wp:posOffset>
                  </wp:positionH>
                  <wp:positionV relativeFrom="paragraph">
                    <wp:posOffset>66802</wp:posOffset>
                  </wp:positionV>
                  <wp:extent cx="1016813" cy="164563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28421" cy="1664419"/>
                          </a:xfrm>
                          <a:prstGeom prst="rect">
                            <a:avLst/>
                          </a:prstGeom>
                        </pic:spPr>
                      </pic:pic>
                    </a:graphicData>
                  </a:graphic>
                  <wp14:sizeRelH relativeFrom="margin">
                    <wp14:pctWidth>0</wp14:pctWidth>
                  </wp14:sizeRelH>
                  <wp14:sizeRelV relativeFrom="margin">
                    <wp14:pctHeight>0</wp14:pctHeight>
                  </wp14:sizeRelV>
                </wp:anchor>
              </w:drawing>
            </w:r>
          </w:p>
        </w:tc>
        <w:tc>
          <w:tcPr>
            <w:tcW w:w="2597" w:type="dxa"/>
          </w:tcPr>
          <w:p w14:paraId="5F5B2D7E" w14:textId="77777777" w:rsidR="00E211C0" w:rsidRDefault="00E211C0" w:rsidP="00D167DC">
            <w:pPr>
              <w:ind w:right="-330"/>
              <w:jc w:val="center"/>
              <w:rPr>
                <w:rFonts w:ascii="NTFPreCursivefk" w:hAnsi="NTFPreCursivefk"/>
                <w:sz w:val="28"/>
                <w:szCs w:val="28"/>
              </w:rPr>
            </w:pPr>
          </w:p>
          <w:p w14:paraId="69C9A573" w14:textId="70A0AEB4" w:rsidR="00D167DC" w:rsidRPr="00D167DC" w:rsidRDefault="00E211C0" w:rsidP="00D167DC">
            <w:pPr>
              <w:ind w:right="-330"/>
              <w:jc w:val="center"/>
              <w:rPr>
                <w:rFonts w:ascii="NTFPreCursivefk" w:hAnsi="NTFPreCursivefk"/>
                <w:sz w:val="28"/>
                <w:szCs w:val="28"/>
              </w:rPr>
            </w:pPr>
            <w:r>
              <w:rPr>
                <w:noProof/>
              </w:rPr>
              <w:drawing>
                <wp:anchor distT="0" distB="0" distL="114300" distR="114300" simplePos="0" relativeHeight="251674624" behindDoc="1" locked="0" layoutInCell="1" allowOverlap="1" wp14:anchorId="000424F9" wp14:editId="071452F7">
                  <wp:simplePos x="0" y="0"/>
                  <wp:positionH relativeFrom="column">
                    <wp:posOffset>844550</wp:posOffset>
                  </wp:positionH>
                  <wp:positionV relativeFrom="paragraph">
                    <wp:posOffset>62230</wp:posOffset>
                  </wp:positionV>
                  <wp:extent cx="683260" cy="1060082"/>
                  <wp:effectExtent l="0" t="0" r="254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83260" cy="1060082"/>
                          </a:xfrm>
                          <a:prstGeom prst="rect">
                            <a:avLst/>
                          </a:prstGeom>
                        </pic:spPr>
                      </pic:pic>
                    </a:graphicData>
                  </a:graphic>
                  <wp14:sizeRelH relativeFrom="margin">
                    <wp14:pctWidth>0</wp14:pctWidth>
                  </wp14:sizeRelH>
                  <wp14:sizeRelV relativeFrom="margin">
                    <wp14:pctHeight>0</wp14:pctHeight>
                  </wp14:sizeRelV>
                </wp:anchor>
              </w:drawing>
            </w:r>
            <w:r w:rsidR="002B2659">
              <w:rPr>
                <w:noProof/>
              </w:rPr>
              <w:drawing>
                <wp:anchor distT="0" distB="0" distL="114300" distR="114300" simplePos="0" relativeHeight="251673600" behindDoc="1" locked="0" layoutInCell="1" allowOverlap="1" wp14:anchorId="4370285D" wp14:editId="6CFE775B">
                  <wp:simplePos x="0" y="0"/>
                  <wp:positionH relativeFrom="column">
                    <wp:posOffset>-15240</wp:posOffset>
                  </wp:positionH>
                  <wp:positionV relativeFrom="paragraph">
                    <wp:posOffset>22860</wp:posOffset>
                  </wp:positionV>
                  <wp:extent cx="782726" cy="112847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92156" cy="1142067"/>
                          </a:xfrm>
                          <a:prstGeom prst="rect">
                            <a:avLst/>
                          </a:prstGeom>
                        </pic:spPr>
                      </pic:pic>
                    </a:graphicData>
                  </a:graphic>
                  <wp14:sizeRelH relativeFrom="margin">
                    <wp14:pctWidth>0</wp14:pctWidth>
                  </wp14:sizeRelH>
                  <wp14:sizeRelV relativeFrom="margin">
                    <wp14:pctHeight>0</wp14:pctHeight>
                  </wp14:sizeRelV>
                </wp:anchor>
              </w:drawing>
            </w:r>
          </w:p>
        </w:tc>
        <w:tc>
          <w:tcPr>
            <w:tcW w:w="2055" w:type="dxa"/>
          </w:tcPr>
          <w:p w14:paraId="77DD2795" w14:textId="77777777" w:rsidR="00D167DC" w:rsidRPr="00D167DC" w:rsidRDefault="00D167DC" w:rsidP="00D167DC">
            <w:pPr>
              <w:ind w:right="-330"/>
              <w:jc w:val="center"/>
              <w:rPr>
                <w:rFonts w:ascii="NTFPreCursivefk" w:hAnsi="NTFPreCursivefk"/>
                <w:sz w:val="28"/>
                <w:szCs w:val="28"/>
              </w:rPr>
            </w:pPr>
          </w:p>
        </w:tc>
      </w:tr>
      <w:tr w:rsidR="00D603C4" w14:paraId="1B7B0DB7" w14:textId="77777777" w:rsidTr="002B2659">
        <w:trPr>
          <w:trHeight w:val="342"/>
        </w:trPr>
        <w:tc>
          <w:tcPr>
            <w:tcW w:w="1366" w:type="dxa"/>
            <w:shd w:val="clear" w:color="auto" w:fill="002060"/>
          </w:tcPr>
          <w:p w14:paraId="2F2964F9" w14:textId="0D6484F5" w:rsidR="00D167DC" w:rsidRPr="00D167DC" w:rsidRDefault="002B2659" w:rsidP="00D167DC">
            <w:pPr>
              <w:ind w:right="-330"/>
              <w:rPr>
                <w:rFonts w:ascii="NTFPreCursivefk" w:hAnsi="NTFPreCursivefk"/>
                <w:sz w:val="28"/>
                <w:szCs w:val="28"/>
              </w:rPr>
            </w:pPr>
            <w:r>
              <w:rPr>
                <w:rFonts w:ascii="NTFPreCursivefk" w:hAnsi="NTFPreCursivefk"/>
                <w:sz w:val="28"/>
                <w:szCs w:val="28"/>
              </w:rPr>
              <w:lastRenderedPageBreak/>
              <w:t>Year Two</w:t>
            </w:r>
          </w:p>
        </w:tc>
        <w:tc>
          <w:tcPr>
            <w:tcW w:w="2410" w:type="dxa"/>
          </w:tcPr>
          <w:p w14:paraId="1B605128" w14:textId="02FEDDE9" w:rsidR="00D167DC" w:rsidRDefault="00D603C4" w:rsidP="00D167DC">
            <w:pPr>
              <w:ind w:right="-330"/>
              <w:jc w:val="center"/>
              <w:rPr>
                <w:rFonts w:ascii="NTFPreCursivefk" w:hAnsi="NTFPreCursivefk"/>
                <w:sz w:val="28"/>
                <w:szCs w:val="28"/>
              </w:rPr>
            </w:pPr>
            <w:r>
              <w:rPr>
                <w:noProof/>
              </w:rPr>
              <w:drawing>
                <wp:anchor distT="0" distB="0" distL="114300" distR="114300" simplePos="0" relativeHeight="251678720" behindDoc="1" locked="0" layoutInCell="1" allowOverlap="1" wp14:anchorId="3BD7F0BD" wp14:editId="74EAECDA">
                  <wp:simplePos x="0" y="0"/>
                  <wp:positionH relativeFrom="column">
                    <wp:posOffset>132156</wp:posOffset>
                  </wp:positionH>
                  <wp:positionV relativeFrom="paragraph">
                    <wp:posOffset>130835</wp:posOffset>
                  </wp:positionV>
                  <wp:extent cx="1104595" cy="1397635"/>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104595" cy="1397635"/>
                          </a:xfrm>
                          <a:prstGeom prst="rect">
                            <a:avLst/>
                          </a:prstGeom>
                        </pic:spPr>
                      </pic:pic>
                    </a:graphicData>
                  </a:graphic>
                  <wp14:sizeRelH relativeFrom="margin">
                    <wp14:pctWidth>0</wp14:pctWidth>
                  </wp14:sizeRelH>
                  <wp14:sizeRelV relativeFrom="margin">
                    <wp14:pctHeight>0</wp14:pctHeight>
                  </wp14:sizeRelV>
                </wp:anchor>
              </w:drawing>
            </w:r>
          </w:p>
          <w:p w14:paraId="0A342C46" w14:textId="150A85C4" w:rsidR="002B2659" w:rsidRDefault="002B2659" w:rsidP="00D167DC">
            <w:pPr>
              <w:ind w:right="-330"/>
              <w:jc w:val="center"/>
              <w:rPr>
                <w:rFonts w:ascii="NTFPreCursivefk" w:hAnsi="NTFPreCursivefk"/>
                <w:sz w:val="28"/>
                <w:szCs w:val="28"/>
              </w:rPr>
            </w:pPr>
          </w:p>
          <w:p w14:paraId="42536DBE" w14:textId="497E56E1" w:rsidR="002B2659" w:rsidRDefault="002B2659" w:rsidP="00D167DC">
            <w:pPr>
              <w:ind w:right="-330"/>
              <w:jc w:val="center"/>
              <w:rPr>
                <w:rFonts w:ascii="NTFPreCursivefk" w:hAnsi="NTFPreCursivefk"/>
                <w:sz w:val="28"/>
                <w:szCs w:val="28"/>
              </w:rPr>
            </w:pPr>
          </w:p>
          <w:p w14:paraId="18D214E9" w14:textId="79D7A180" w:rsidR="002B2659" w:rsidRDefault="002B2659" w:rsidP="00D167DC">
            <w:pPr>
              <w:ind w:right="-330"/>
              <w:jc w:val="center"/>
              <w:rPr>
                <w:rFonts w:ascii="NTFPreCursivefk" w:hAnsi="NTFPreCursivefk"/>
                <w:sz w:val="28"/>
                <w:szCs w:val="28"/>
              </w:rPr>
            </w:pPr>
          </w:p>
          <w:p w14:paraId="0E201598" w14:textId="77777777" w:rsidR="002B2659" w:rsidRDefault="002B2659" w:rsidP="00D167DC">
            <w:pPr>
              <w:ind w:right="-330"/>
              <w:jc w:val="center"/>
              <w:rPr>
                <w:rFonts w:ascii="NTFPreCursivefk" w:hAnsi="NTFPreCursivefk"/>
                <w:sz w:val="28"/>
                <w:szCs w:val="28"/>
              </w:rPr>
            </w:pPr>
          </w:p>
          <w:p w14:paraId="2C0396E8" w14:textId="77777777" w:rsidR="002B2659" w:rsidRDefault="002B2659" w:rsidP="00D167DC">
            <w:pPr>
              <w:ind w:right="-330"/>
              <w:jc w:val="center"/>
              <w:rPr>
                <w:rFonts w:ascii="NTFPreCursivefk" w:hAnsi="NTFPreCursivefk"/>
                <w:sz w:val="28"/>
                <w:szCs w:val="28"/>
              </w:rPr>
            </w:pPr>
          </w:p>
          <w:p w14:paraId="621365B8" w14:textId="7FE91625" w:rsidR="002B2659" w:rsidRPr="00D167DC" w:rsidRDefault="002B2659" w:rsidP="00D167DC">
            <w:pPr>
              <w:ind w:right="-330"/>
              <w:jc w:val="center"/>
              <w:rPr>
                <w:rFonts w:ascii="NTFPreCursivefk" w:hAnsi="NTFPreCursivefk"/>
                <w:sz w:val="28"/>
                <w:szCs w:val="28"/>
              </w:rPr>
            </w:pPr>
          </w:p>
        </w:tc>
        <w:tc>
          <w:tcPr>
            <w:tcW w:w="1843" w:type="dxa"/>
          </w:tcPr>
          <w:p w14:paraId="1D3225B4" w14:textId="45757A60" w:rsidR="00D167DC" w:rsidRPr="00D167DC" w:rsidRDefault="002B2659" w:rsidP="00D167DC">
            <w:pPr>
              <w:ind w:right="-330"/>
              <w:jc w:val="center"/>
              <w:rPr>
                <w:rFonts w:ascii="NTFPreCursivefk" w:hAnsi="NTFPreCursivefk"/>
                <w:sz w:val="28"/>
                <w:szCs w:val="28"/>
              </w:rPr>
            </w:pPr>
            <w:r>
              <w:rPr>
                <w:noProof/>
              </w:rPr>
              <w:drawing>
                <wp:anchor distT="0" distB="0" distL="114300" distR="114300" simplePos="0" relativeHeight="251675648" behindDoc="1" locked="0" layoutInCell="1" allowOverlap="1" wp14:anchorId="7364C242" wp14:editId="482740F5">
                  <wp:simplePos x="0" y="0"/>
                  <wp:positionH relativeFrom="column">
                    <wp:posOffset>6426</wp:posOffset>
                  </wp:positionH>
                  <wp:positionV relativeFrom="paragraph">
                    <wp:posOffset>80213</wp:posOffset>
                  </wp:positionV>
                  <wp:extent cx="1038759" cy="1536103"/>
                  <wp:effectExtent l="0" t="0" r="9525"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48753" cy="1550882"/>
                          </a:xfrm>
                          <a:prstGeom prst="rect">
                            <a:avLst/>
                          </a:prstGeom>
                        </pic:spPr>
                      </pic:pic>
                    </a:graphicData>
                  </a:graphic>
                  <wp14:sizeRelH relativeFrom="margin">
                    <wp14:pctWidth>0</wp14:pctWidth>
                  </wp14:sizeRelH>
                  <wp14:sizeRelV relativeFrom="margin">
                    <wp14:pctHeight>0</wp14:pctHeight>
                  </wp14:sizeRelV>
                </wp:anchor>
              </w:drawing>
            </w:r>
          </w:p>
        </w:tc>
        <w:tc>
          <w:tcPr>
            <w:tcW w:w="2597" w:type="dxa"/>
          </w:tcPr>
          <w:p w14:paraId="0043DF0B" w14:textId="636851F0" w:rsidR="00D167DC" w:rsidRDefault="00D167DC" w:rsidP="00D167DC">
            <w:pPr>
              <w:ind w:right="-330"/>
              <w:jc w:val="center"/>
              <w:rPr>
                <w:rFonts w:ascii="NTFPreCursivefk" w:hAnsi="NTFPreCursivefk"/>
                <w:sz w:val="28"/>
                <w:szCs w:val="28"/>
              </w:rPr>
            </w:pPr>
          </w:p>
          <w:p w14:paraId="3F2B45A7" w14:textId="77777777" w:rsidR="002B2659" w:rsidRDefault="002B2659" w:rsidP="00D167DC">
            <w:pPr>
              <w:ind w:right="-330"/>
              <w:jc w:val="center"/>
              <w:rPr>
                <w:rFonts w:ascii="NTFPreCursivefk" w:hAnsi="NTFPreCursivefk"/>
                <w:sz w:val="28"/>
                <w:szCs w:val="28"/>
              </w:rPr>
            </w:pPr>
          </w:p>
          <w:p w14:paraId="1CBC5D86" w14:textId="2447528F" w:rsidR="002B2659" w:rsidRDefault="00D603C4" w:rsidP="00D167DC">
            <w:pPr>
              <w:ind w:right="-330"/>
              <w:jc w:val="center"/>
              <w:rPr>
                <w:rFonts w:ascii="NTFPreCursivefk" w:hAnsi="NTFPreCursivefk"/>
                <w:sz w:val="28"/>
                <w:szCs w:val="28"/>
              </w:rPr>
            </w:pPr>
            <w:r>
              <w:rPr>
                <w:noProof/>
              </w:rPr>
              <w:drawing>
                <wp:anchor distT="0" distB="0" distL="114300" distR="114300" simplePos="0" relativeHeight="251677696" behindDoc="1" locked="0" layoutInCell="1" allowOverlap="1" wp14:anchorId="63C31762" wp14:editId="419146F5">
                  <wp:simplePos x="0" y="0"/>
                  <wp:positionH relativeFrom="column">
                    <wp:posOffset>833171</wp:posOffset>
                  </wp:positionH>
                  <wp:positionV relativeFrom="paragraph">
                    <wp:posOffset>100329</wp:posOffset>
                  </wp:positionV>
                  <wp:extent cx="691515" cy="108996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94707" cy="1094996"/>
                          </a:xfrm>
                          <a:prstGeom prst="rect">
                            <a:avLst/>
                          </a:prstGeom>
                        </pic:spPr>
                      </pic:pic>
                    </a:graphicData>
                  </a:graphic>
                  <wp14:sizeRelH relativeFrom="margin">
                    <wp14:pctWidth>0</wp14:pctWidth>
                  </wp14:sizeRelH>
                  <wp14:sizeRelV relativeFrom="margin">
                    <wp14:pctHeight>0</wp14:pctHeight>
                  </wp14:sizeRelV>
                </wp:anchor>
              </w:drawing>
            </w:r>
          </w:p>
          <w:p w14:paraId="57397D34" w14:textId="129CCBE9" w:rsidR="002B2659" w:rsidRDefault="002B2659" w:rsidP="00D167DC">
            <w:pPr>
              <w:ind w:right="-330"/>
              <w:jc w:val="center"/>
              <w:rPr>
                <w:rFonts w:ascii="NTFPreCursivefk" w:hAnsi="NTFPreCursivefk"/>
                <w:sz w:val="28"/>
                <w:szCs w:val="28"/>
              </w:rPr>
            </w:pPr>
          </w:p>
          <w:p w14:paraId="325B5CD9" w14:textId="77777777" w:rsidR="002B2659" w:rsidRDefault="002B2659" w:rsidP="00D167DC">
            <w:pPr>
              <w:ind w:right="-330"/>
              <w:jc w:val="center"/>
              <w:rPr>
                <w:rFonts w:ascii="NTFPreCursivefk" w:hAnsi="NTFPreCursivefk"/>
                <w:sz w:val="28"/>
                <w:szCs w:val="28"/>
              </w:rPr>
            </w:pPr>
          </w:p>
          <w:p w14:paraId="53ED004E" w14:textId="77777777" w:rsidR="002B2659" w:rsidRDefault="002B2659" w:rsidP="00D167DC">
            <w:pPr>
              <w:ind w:right="-330"/>
              <w:jc w:val="center"/>
              <w:rPr>
                <w:rFonts w:ascii="NTFPreCursivefk" w:hAnsi="NTFPreCursivefk"/>
                <w:sz w:val="28"/>
                <w:szCs w:val="28"/>
              </w:rPr>
            </w:pPr>
          </w:p>
          <w:p w14:paraId="79770503" w14:textId="77777777" w:rsidR="002B2659" w:rsidRDefault="002B2659" w:rsidP="00D167DC">
            <w:pPr>
              <w:ind w:right="-330"/>
              <w:jc w:val="center"/>
              <w:rPr>
                <w:rFonts w:ascii="NTFPreCursivefk" w:hAnsi="NTFPreCursivefk"/>
                <w:sz w:val="28"/>
                <w:szCs w:val="28"/>
              </w:rPr>
            </w:pPr>
          </w:p>
          <w:p w14:paraId="27DD2669" w14:textId="4631A440" w:rsidR="002B2659" w:rsidRPr="00D167DC" w:rsidRDefault="002B2659" w:rsidP="00D167DC">
            <w:pPr>
              <w:ind w:right="-330"/>
              <w:jc w:val="center"/>
              <w:rPr>
                <w:rFonts w:ascii="NTFPreCursivefk" w:hAnsi="NTFPreCursivefk"/>
                <w:sz w:val="28"/>
                <w:szCs w:val="28"/>
              </w:rPr>
            </w:pPr>
          </w:p>
        </w:tc>
        <w:tc>
          <w:tcPr>
            <w:tcW w:w="2055" w:type="dxa"/>
          </w:tcPr>
          <w:p w14:paraId="6A175093" w14:textId="77777777" w:rsidR="00D167DC" w:rsidRPr="00D167DC" w:rsidRDefault="00D167DC" w:rsidP="00D167DC">
            <w:pPr>
              <w:ind w:right="-330"/>
              <w:jc w:val="center"/>
              <w:rPr>
                <w:rFonts w:ascii="NTFPreCursivefk" w:hAnsi="NTFPreCursivefk"/>
                <w:sz w:val="28"/>
                <w:szCs w:val="28"/>
              </w:rPr>
            </w:pPr>
          </w:p>
        </w:tc>
      </w:tr>
      <w:tr w:rsidR="00D603C4" w14:paraId="2EDA3225" w14:textId="77777777" w:rsidTr="002B2659">
        <w:trPr>
          <w:trHeight w:val="342"/>
        </w:trPr>
        <w:tc>
          <w:tcPr>
            <w:tcW w:w="1366" w:type="dxa"/>
            <w:shd w:val="clear" w:color="auto" w:fill="002060"/>
          </w:tcPr>
          <w:p w14:paraId="5AC9F80D" w14:textId="7A65B068" w:rsidR="00D167DC" w:rsidRPr="00D167DC" w:rsidRDefault="00D603C4" w:rsidP="00D167DC">
            <w:pPr>
              <w:ind w:right="-330"/>
              <w:rPr>
                <w:rFonts w:ascii="NTFPreCursivefk" w:hAnsi="NTFPreCursivefk"/>
                <w:sz w:val="28"/>
                <w:szCs w:val="28"/>
              </w:rPr>
            </w:pPr>
            <w:r>
              <w:rPr>
                <w:rFonts w:ascii="NTFPreCursivefk" w:hAnsi="NTFPreCursivefk"/>
                <w:sz w:val="28"/>
                <w:szCs w:val="28"/>
              </w:rPr>
              <w:t>Year Three</w:t>
            </w:r>
          </w:p>
        </w:tc>
        <w:tc>
          <w:tcPr>
            <w:tcW w:w="2410" w:type="dxa"/>
          </w:tcPr>
          <w:p w14:paraId="113DEB02" w14:textId="58169ABF" w:rsidR="00D167DC" w:rsidRPr="00D167DC" w:rsidRDefault="007C2E7F" w:rsidP="00D167DC">
            <w:pPr>
              <w:ind w:right="-330"/>
              <w:jc w:val="center"/>
              <w:rPr>
                <w:rFonts w:ascii="NTFPreCursivefk" w:hAnsi="NTFPreCursivefk"/>
                <w:sz w:val="28"/>
                <w:szCs w:val="28"/>
              </w:rPr>
            </w:pPr>
            <w:r>
              <w:rPr>
                <w:noProof/>
              </w:rPr>
              <w:drawing>
                <wp:anchor distT="0" distB="0" distL="114300" distR="114300" simplePos="0" relativeHeight="251681792" behindDoc="1" locked="0" layoutInCell="1" allowOverlap="1" wp14:anchorId="7A01673B" wp14:editId="76BF16C1">
                  <wp:simplePos x="0" y="0"/>
                  <wp:positionH relativeFrom="column">
                    <wp:posOffset>13335</wp:posOffset>
                  </wp:positionH>
                  <wp:positionV relativeFrom="paragraph">
                    <wp:posOffset>1922780</wp:posOffset>
                  </wp:positionV>
                  <wp:extent cx="1316736" cy="14903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358375" cy="1537474"/>
                          </a:xfrm>
                          <a:prstGeom prst="rect">
                            <a:avLst/>
                          </a:prstGeom>
                        </pic:spPr>
                      </pic:pic>
                    </a:graphicData>
                  </a:graphic>
                  <wp14:sizeRelH relativeFrom="margin">
                    <wp14:pctWidth>0</wp14:pctWidth>
                  </wp14:sizeRelH>
                  <wp14:sizeRelV relativeFrom="margin">
                    <wp14:pctHeight>0</wp14:pctHeight>
                  </wp14:sizeRelV>
                </wp:anchor>
              </w:drawing>
            </w:r>
            <w:r w:rsidR="00D603C4">
              <w:rPr>
                <w:noProof/>
              </w:rPr>
              <w:drawing>
                <wp:anchor distT="0" distB="0" distL="114300" distR="114300" simplePos="0" relativeHeight="251679744" behindDoc="1" locked="0" layoutInCell="1" allowOverlap="1" wp14:anchorId="61F1D23A" wp14:editId="18EC2785">
                  <wp:simplePos x="0" y="0"/>
                  <wp:positionH relativeFrom="column">
                    <wp:posOffset>117500</wp:posOffset>
                  </wp:positionH>
                  <wp:positionV relativeFrom="paragraph">
                    <wp:posOffset>65201</wp:posOffset>
                  </wp:positionV>
                  <wp:extent cx="1163117" cy="1697717"/>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163117" cy="1697717"/>
                          </a:xfrm>
                          <a:prstGeom prst="rect">
                            <a:avLst/>
                          </a:prstGeom>
                        </pic:spPr>
                      </pic:pic>
                    </a:graphicData>
                  </a:graphic>
                  <wp14:sizeRelH relativeFrom="margin">
                    <wp14:pctWidth>0</wp14:pctWidth>
                  </wp14:sizeRelH>
                  <wp14:sizeRelV relativeFrom="margin">
                    <wp14:pctHeight>0</wp14:pctHeight>
                  </wp14:sizeRelV>
                </wp:anchor>
              </w:drawing>
            </w:r>
          </w:p>
        </w:tc>
        <w:tc>
          <w:tcPr>
            <w:tcW w:w="1843" w:type="dxa"/>
          </w:tcPr>
          <w:p w14:paraId="0F6D6EDE" w14:textId="75EB5351" w:rsidR="00D167DC" w:rsidRPr="00D167DC" w:rsidRDefault="00D603C4" w:rsidP="00D167DC">
            <w:pPr>
              <w:ind w:right="-330"/>
              <w:jc w:val="center"/>
              <w:rPr>
                <w:rFonts w:ascii="NTFPreCursivefk" w:hAnsi="NTFPreCursivefk"/>
                <w:sz w:val="28"/>
                <w:szCs w:val="28"/>
              </w:rPr>
            </w:pPr>
            <w:r>
              <w:rPr>
                <w:noProof/>
              </w:rPr>
              <w:drawing>
                <wp:anchor distT="0" distB="0" distL="114300" distR="114300" simplePos="0" relativeHeight="251680768" behindDoc="1" locked="0" layoutInCell="1" allowOverlap="1" wp14:anchorId="5FE83EB6" wp14:editId="43E813BE">
                  <wp:simplePos x="0" y="0"/>
                  <wp:positionH relativeFrom="column">
                    <wp:posOffset>-15519</wp:posOffset>
                  </wp:positionH>
                  <wp:positionV relativeFrom="paragraph">
                    <wp:posOffset>43331</wp:posOffset>
                  </wp:positionV>
                  <wp:extent cx="1045210" cy="1770279"/>
                  <wp:effectExtent l="0" t="0" r="254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53366" cy="1784092"/>
                          </a:xfrm>
                          <a:prstGeom prst="rect">
                            <a:avLst/>
                          </a:prstGeom>
                        </pic:spPr>
                      </pic:pic>
                    </a:graphicData>
                  </a:graphic>
                  <wp14:sizeRelH relativeFrom="margin">
                    <wp14:pctWidth>0</wp14:pctWidth>
                  </wp14:sizeRelH>
                  <wp14:sizeRelV relativeFrom="margin">
                    <wp14:pctHeight>0</wp14:pctHeight>
                  </wp14:sizeRelV>
                </wp:anchor>
              </w:drawing>
            </w:r>
          </w:p>
        </w:tc>
        <w:tc>
          <w:tcPr>
            <w:tcW w:w="2597" w:type="dxa"/>
          </w:tcPr>
          <w:p w14:paraId="05BF4410" w14:textId="341C5EB2" w:rsidR="00D167DC" w:rsidRDefault="00D603C4" w:rsidP="00D167DC">
            <w:pPr>
              <w:ind w:right="-330"/>
              <w:jc w:val="center"/>
              <w:rPr>
                <w:rFonts w:ascii="NTFPreCursivefk" w:hAnsi="NTFPreCursivefk"/>
                <w:sz w:val="28"/>
                <w:szCs w:val="28"/>
              </w:rPr>
            </w:pPr>
            <w:r>
              <w:rPr>
                <w:noProof/>
              </w:rPr>
              <w:drawing>
                <wp:anchor distT="0" distB="0" distL="114300" distR="114300" simplePos="0" relativeHeight="251676672" behindDoc="1" locked="0" layoutInCell="1" allowOverlap="1" wp14:anchorId="47C4FBE0" wp14:editId="41963436">
                  <wp:simplePos x="0" y="0"/>
                  <wp:positionH relativeFrom="column">
                    <wp:posOffset>-15240</wp:posOffset>
                  </wp:positionH>
                  <wp:positionV relativeFrom="paragraph">
                    <wp:posOffset>-1594485</wp:posOffset>
                  </wp:positionV>
                  <wp:extent cx="811987" cy="1162065"/>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19339" cy="1172587"/>
                          </a:xfrm>
                          <a:prstGeom prst="rect">
                            <a:avLst/>
                          </a:prstGeom>
                        </pic:spPr>
                      </pic:pic>
                    </a:graphicData>
                  </a:graphic>
                  <wp14:sizeRelH relativeFrom="margin">
                    <wp14:pctWidth>0</wp14:pctWidth>
                  </wp14:sizeRelH>
                  <wp14:sizeRelV relativeFrom="margin">
                    <wp14:pctHeight>0</wp14:pctHeight>
                  </wp14:sizeRelV>
                </wp:anchor>
              </w:drawing>
            </w:r>
          </w:p>
          <w:p w14:paraId="23C3E95F" w14:textId="77777777" w:rsidR="00D603C4" w:rsidRDefault="00D603C4" w:rsidP="00D167DC">
            <w:pPr>
              <w:ind w:right="-330"/>
              <w:jc w:val="center"/>
              <w:rPr>
                <w:rFonts w:ascii="NTFPreCursivefk" w:hAnsi="NTFPreCursivefk"/>
                <w:sz w:val="28"/>
                <w:szCs w:val="28"/>
              </w:rPr>
            </w:pPr>
          </w:p>
          <w:p w14:paraId="0779A3F7" w14:textId="77777777" w:rsidR="00D603C4" w:rsidRDefault="00D603C4" w:rsidP="00D167DC">
            <w:pPr>
              <w:ind w:right="-330"/>
              <w:jc w:val="center"/>
              <w:rPr>
                <w:rFonts w:ascii="NTFPreCursivefk" w:hAnsi="NTFPreCursivefk"/>
                <w:sz w:val="28"/>
                <w:szCs w:val="28"/>
              </w:rPr>
            </w:pPr>
          </w:p>
          <w:p w14:paraId="28D53A05" w14:textId="77777777" w:rsidR="00D603C4" w:rsidRDefault="00D603C4" w:rsidP="00D167DC">
            <w:pPr>
              <w:ind w:right="-330"/>
              <w:jc w:val="center"/>
              <w:rPr>
                <w:rFonts w:ascii="NTFPreCursivefk" w:hAnsi="NTFPreCursivefk"/>
                <w:sz w:val="28"/>
                <w:szCs w:val="28"/>
              </w:rPr>
            </w:pPr>
          </w:p>
          <w:p w14:paraId="31182B19" w14:textId="77777777" w:rsidR="00D603C4" w:rsidRDefault="00D603C4" w:rsidP="00D167DC">
            <w:pPr>
              <w:ind w:right="-330"/>
              <w:jc w:val="center"/>
              <w:rPr>
                <w:rFonts w:ascii="NTFPreCursivefk" w:hAnsi="NTFPreCursivefk"/>
                <w:sz w:val="28"/>
                <w:szCs w:val="28"/>
              </w:rPr>
            </w:pPr>
          </w:p>
          <w:p w14:paraId="5DBCDEB5" w14:textId="77777777" w:rsidR="00D603C4" w:rsidRDefault="00D603C4" w:rsidP="00D167DC">
            <w:pPr>
              <w:ind w:right="-330"/>
              <w:jc w:val="center"/>
              <w:rPr>
                <w:rFonts w:ascii="NTFPreCursivefk" w:hAnsi="NTFPreCursivefk"/>
                <w:sz w:val="28"/>
                <w:szCs w:val="28"/>
              </w:rPr>
            </w:pPr>
          </w:p>
          <w:p w14:paraId="17B78361" w14:textId="77777777" w:rsidR="00D603C4" w:rsidRDefault="00D603C4" w:rsidP="00D167DC">
            <w:pPr>
              <w:ind w:right="-330"/>
              <w:jc w:val="center"/>
              <w:rPr>
                <w:rFonts w:ascii="NTFPreCursivefk" w:hAnsi="NTFPreCursivefk"/>
                <w:sz w:val="28"/>
                <w:szCs w:val="28"/>
              </w:rPr>
            </w:pPr>
          </w:p>
          <w:p w14:paraId="5704022D" w14:textId="77777777" w:rsidR="00D603C4" w:rsidRDefault="00D603C4" w:rsidP="00D167DC">
            <w:pPr>
              <w:ind w:right="-330"/>
              <w:jc w:val="center"/>
              <w:rPr>
                <w:rFonts w:ascii="NTFPreCursivefk" w:hAnsi="NTFPreCursivefk"/>
                <w:sz w:val="28"/>
                <w:szCs w:val="28"/>
              </w:rPr>
            </w:pPr>
          </w:p>
          <w:p w14:paraId="7442E488" w14:textId="7637D56F" w:rsidR="00D603C4" w:rsidRPr="00D167DC" w:rsidRDefault="00D603C4" w:rsidP="00D167DC">
            <w:pPr>
              <w:ind w:right="-330"/>
              <w:jc w:val="center"/>
              <w:rPr>
                <w:rFonts w:ascii="NTFPreCursivefk" w:hAnsi="NTFPreCursivefk"/>
                <w:sz w:val="28"/>
                <w:szCs w:val="28"/>
              </w:rPr>
            </w:pPr>
          </w:p>
        </w:tc>
        <w:tc>
          <w:tcPr>
            <w:tcW w:w="2055" w:type="dxa"/>
          </w:tcPr>
          <w:p w14:paraId="454623DA" w14:textId="77777777" w:rsidR="00D167DC" w:rsidRPr="00D167DC" w:rsidRDefault="00D167DC" w:rsidP="00D167DC">
            <w:pPr>
              <w:ind w:right="-330"/>
              <w:jc w:val="center"/>
              <w:rPr>
                <w:rFonts w:ascii="NTFPreCursivefk" w:hAnsi="NTFPreCursivefk"/>
                <w:sz w:val="28"/>
                <w:szCs w:val="28"/>
              </w:rPr>
            </w:pPr>
          </w:p>
        </w:tc>
      </w:tr>
      <w:tr w:rsidR="00D603C4" w14:paraId="75E7009B" w14:textId="77777777" w:rsidTr="002B2659">
        <w:trPr>
          <w:trHeight w:val="342"/>
        </w:trPr>
        <w:tc>
          <w:tcPr>
            <w:tcW w:w="1366" w:type="dxa"/>
            <w:shd w:val="clear" w:color="auto" w:fill="002060"/>
          </w:tcPr>
          <w:p w14:paraId="03C28804" w14:textId="7C87BB63" w:rsidR="00D603C4" w:rsidRPr="00D603C4" w:rsidRDefault="00D603C4" w:rsidP="00D603C4">
            <w:pPr>
              <w:tabs>
                <w:tab w:val="left" w:pos="645"/>
              </w:tabs>
              <w:rPr>
                <w:rFonts w:ascii="NTFPreCursivefk" w:hAnsi="NTFPreCursivefk"/>
                <w:sz w:val="28"/>
                <w:szCs w:val="28"/>
              </w:rPr>
            </w:pPr>
            <w:r>
              <w:rPr>
                <w:rFonts w:ascii="NTFPreCursivefk" w:hAnsi="NTFPreCursivefk"/>
                <w:sz w:val="28"/>
                <w:szCs w:val="28"/>
              </w:rPr>
              <w:t>Year Four</w:t>
            </w:r>
          </w:p>
        </w:tc>
        <w:tc>
          <w:tcPr>
            <w:tcW w:w="2410" w:type="dxa"/>
          </w:tcPr>
          <w:p w14:paraId="58E8BB5F" w14:textId="656E6B48" w:rsidR="00D167DC" w:rsidRPr="00D167DC" w:rsidRDefault="00D167DC" w:rsidP="00D167DC">
            <w:pPr>
              <w:ind w:right="-330"/>
              <w:jc w:val="center"/>
              <w:rPr>
                <w:rFonts w:ascii="NTFPreCursivefk" w:hAnsi="NTFPreCursivefk"/>
                <w:sz w:val="28"/>
                <w:szCs w:val="28"/>
              </w:rPr>
            </w:pPr>
          </w:p>
        </w:tc>
        <w:tc>
          <w:tcPr>
            <w:tcW w:w="1843" w:type="dxa"/>
          </w:tcPr>
          <w:p w14:paraId="73691502" w14:textId="78F302AA" w:rsidR="00D167DC" w:rsidRPr="00D167DC" w:rsidRDefault="007C2E7F" w:rsidP="00D167DC">
            <w:pPr>
              <w:ind w:right="-330"/>
              <w:jc w:val="center"/>
              <w:rPr>
                <w:rFonts w:ascii="NTFPreCursivefk" w:hAnsi="NTFPreCursivefk"/>
                <w:sz w:val="28"/>
                <w:szCs w:val="28"/>
              </w:rPr>
            </w:pPr>
            <w:r>
              <w:rPr>
                <w:noProof/>
              </w:rPr>
              <w:drawing>
                <wp:anchor distT="0" distB="0" distL="114300" distR="114300" simplePos="0" relativeHeight="251683840" behindDoc="1" locked="0" layoutInCell="1" allowOverlap="1" wp14:anchorId="1DBA2AAC" wp14:editId="011334AC">
                  <wp:simplePos x="0" y="0"/>
                  <wp:positionH relativeFrom="column">
                    <wp:posOffset>-1270</wp:posOffset>
                  </wp:positionH>
                  <wp:positionV relativeFrom="paragraph">
                    <wp:posOffset>57785</wp:posOffset>
                  </wp:positionV>
                  <wp:extent cx="1044530" cy="1542948"/>
                  <wp:effectExtent l="0" t="0" r="3810"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63265" cy="1570622"/>
                          </a:xfrm>
                          <a:prstGeom prst="rect">
                            <a:avLst/>
                          </a:prstGeom>
                        </pic:spPr>
                      </pic:pic>
                    </a:graphicData>
                  </a:graphic>
                  <wp14:sizeRelH relativeFrom="margin">
                    <wp14:pctWidth>0</wp14:pctWidth>
                  </wp14:sizeRelH>
                  <wp14:sizeRelV relativeFrom="margin">
                    <wp14:pctHeight>0</wp14:pctHeight>
                  </wp14:sizeRelV>
                </wp:anchor>
              </w:drawing>
            </w:r>
          </w:p>
        </w:tc>
        <w:tc>
          <w:tcPr>
            <w:tcW w:w="2597" w:type="dxa"/>
          </w:tcPr>
          <w:p w14:paraId="225E6AB6" w14:textId="77777777" w:rsidR="00D167DC" w:rsidRDefault="00D167DC" w:rsidP="00D167DC">
            <w:pPr>
              <w:ind w:right="-330"/>
              <w:jc w:val="center"/>
              <w:rPr>
                <w:rFonts w:ascii="NTFPreCursivefk" w:hAnsi="NTFPreCursivefk"/>
                <w:sz w:val="28"/>
                <w:szCs w:val="28"/>
              </w:rPr>
            </w:pPr>
          </w:p>
          <w:p w14:paraId="3063AC7A" w14:textId="77777777" w:rsidR="00D603C4" w:rsidRDefault="00D603C4" w:rsidP="00D167DC">
            <w:pPr>
              <w:ind w:right="-330"/>
              <w:jc w:val="center"/>
              <w:rPr>
                <w:rFonts w:ascii="NTFPreCursivefk" w:hAnsi="NTFPreCursivefk"/>
                <w:sz w:val="28"/>
                <w:szCs w:val="28"/>
              </w:rPr>
            </w:pPr>
          </w:p>
          <w:p w14:paraId="7828D08D" w14:textId="77777777" w:rsidR="00D603C4" w:rsidRDefault="00D603C4" w:rsidP="00D167DC">
            <w:pPr>
              <w:ind w:right="-330"/>
              <w:jc w:val="center"/>
              <w:rPr>
                <w:rFonts w:ascii="NTFPreCursivefk" w:hAnsi="NTFPreCursivefk"/>
                <w:sz w:val="28"/>
                <w:szCs w:val="28"/>
              </w:rPr>
            </w:pPr>
          </w:p>
          <w:p w14:paraId="320168F7" w14:textId="77777777" w:rsidR="00D603C4" w:rsidRDefault="00D603C4" w:rsidP="00D167DC">
            <w:pPr>
              <w:ind w:right="-330"/>
              <w:jc w:val="center"/>
              <w:rPr>
                <w:rFonts w:ascii="NTFPreCursivefk" w:hAnsi="NTFPreCursivefk"/>
                <w:sz w:val="28"/>
                <w:szCs w:val="28"/>
              </w:rPr>
            </w:pPr>
          </w:p>
          <w:p w14:paraId="464FD677" w14:textId="77777777" w:rsidR="00D603C4" w:rsidRDefault="00D603C4" w:rsidP="00D167DC">
            <w:pPr>
              <w:ind w:right="-330"/>
              <w:jc w:val="center"/>
              <w:rPr>
                <w:rFonts w:ascii="NTFPreCursivefk" w:hAnsi="NTFPreCursivefk"/>
                <w:sz w:val="28"/>
                <w:szCs w:val="28"/>
              </w:rPr>
            </w:pPr>
          </w:p>
          <w:p w14:paraId="505DF9EC" w14:textId="77777777" w:rsidR="00D603C4" w:rsidRDefault="00D603C4" w:rsidP="00D167DC">
            <w:pPr>
              <w:ind w:right="-330"/>
              <w:jc w:val="center"/>
              <w:rPr>
                <w:rFonts w:ascii="NTFPreCursivefk" w:hAnsi="NTFPreCursivefk"/>
                <w:sz w:val="28"/>
                <w:szCs w:val="28"/>
              </w:rPr>
            </w:pPr>
          </w:p>
          <w:p w14:paraId="647CDFF0" w14:textId="77777777" w:rsidR="00D603C4" w:rsidRDefault="00D603C4" w:rsidP="00D167DC">
            <w:pPr>
              <w:ind w:right="-330"/>
              <w:jc w:val="center"/>
              <w:rPr>
                <w:rFonts w:ascii="NTFPreCursivefk" w:hAnsi="NTFPreCursivefk"/>
                <w:sz w:val="28"/>
                <w:szCs w:val="28"/>
              </w:rPr>
            </w:pPr>
          </w:p>
          <w:p w14:paraId="2157E457" w14:textId="4049A648" w:rsidR="00D603C4" w:rsidRPr="00D167DC" w:rsidRDefault="00D603C4" w:rsidP="00D167DC">
            <w:pPr>
              <w:ind w:right="-330"/>
              <w:jc w:val="center"/>
              <w:rPr>
                <w:rFonts w:ascii="NTFPreCursivefk" w:hAnsi="NTFPreCursivefk"/>
                <w:sz w:val="28"/>
                <w:szCs w:val="28"/>
              </w:rPr>
            </w:pPr>
          </w:p>
        </w:tc>
        <w:tc>
          <w:tcPr>
            <w:tcW w:w="2055" w:type="dxa"/>
          </w:tcPr>
          <w:p w14:paraId="43DFA5C3" w14:textId="564D106A" w:rsidR="00D167DC" w:rsidRPr="00D167DC" w:rsidRDefault="00D167DC" w:rsidP="00D167DC">
            <w:pPr>
              <w:ind w:right="-330"/>
              <w:jc w:val="center"/>
              <w:rPr>
                <w:rFonts w:ascii="NTFPreCursivefk" w:hAnsi="NTFPreCursivefk"/>
                <w:sz w:val="28"/>
                <w:szCs w:val="28"/>
              </w:rPr>
            </w:pPr>
          </w:p>
        </w:tc>
      </w:tr>
      <w:tr w:rsidR="00D603C4" w14:paraId="4413D546" w14:textId="77777777" w:rsidTr="002B2659">
        <w:trPr>
          <w:trHeight w:val="342"/>
        </w:trPr>
        <w:tc>
          <w:tcPr>
            <w:tcW w:w="1366" w:type="dxa"/>
            <w:shd w:val="clear" w:color="auto" w:fill="002060"/>
          </w:tcPr>
          <w:p w14:paraId="60154066" w14:textId="77777777" w:rsidR="00D167DC" w:rsidRDefault="00D603C4" w:rsidP="00D167DC">
            <w:pPr>
              <w:ind w:right="-330"/>
              <w:rPr>
                <w:rFonts w:ascii="NTFPreCursivefk" w:hAnsi="NTFPreCursivefk"/>
                <w:sz w:val="28"/>
                <w:szCs w:val="28"/>
              </w:rPr>
            </w:pPr>
            <w:r>
              <w:rPr>
                <w:rFonts w:ascii="NTFPreCursivefk" w:hAnsi="NTFPreCursivefk"/>
                <w:sz w:val="28"/>
                <w:szCs w:val="28"/>
              </w:rPr>
              <w:t>Year Five</w:t>
            </w:r>
          </w:p>
          <w:p w14:paraId="0370F0B6" w14:textId="77777777" w:rsidR="00D603C4" w:rsidRDefault="00D603C4" w:rsidP="00D167DC">
            <w:pPr>
              <w:ind w:right="-330"/>
              <w:rPr>
                <w:rFonts w:ascii="NTFPreCursivefk" w:hAnsi="NTFPreCursivefk"/>
                <w:sz w:val="28"/>
                <w:szCs w:val="28"/>
              </w:rPr>
            </w:pPr>
          </w:p>
          <w:p w14:paraId="0BDA8523" w14:textId="77777777" w:rsidR="00D603C4" w:rsidRDefault="00D603C4" w:rsidP="00D167DC">
            <w:pPr>
              <w:ind w:right="-330"/>
              <w:rPr>
                <w:rFonts w:ascii="NTFPreCursivefk" w:hAnsi="NTFPreCursivefk"/>
                <w:sz w:val="28"/>
                <w:szCs w:val="28"/>
              </w:rPr>
            </w:pPr>
          </w:p>
          <w:p w14:paraId="784E4036" w14:textId="77777777" w:rsidR="00D603C4" w:rsidRDefault="00D603C4" w:rsidP="00D167DC">
            <w:pPr>
              <w:ind w:right="-330"/>
              <w:rPr>
                <w:rFonts w:ascii="NTFPreCursivefk" w:hAnsi="NTFPreCursivefk"/>
                <w:sz w:val="28"/>
                <w:szCs w:val="28"/>
              </w:rPr>
            </w:pPr>
          </w:p>
          <w:p w14:paraId="0CA2740B" w14:textId="77777777" w:rsidR="00D603C4" w:rsidRDefault="00D603C4" w:rsidP="00D167DC">
            <w:pPr>
              <w:ind w:right="-330"/>
              <w:rPr>
                <w:rFonts w:ascii="NTFPreCursivefk" w:hAnsi="NTFPreCursivefk"/>
                <w:sz w:val="28"/>
                <w:szCs w:val="28"/>
              </w:rPr>
            </w:pPr>
          </w:p>
          <w:p w14:paraId="759FF4F0" w14:textId="77777777" w:rsidR="00D603C4" w:rsidRDefault="00D603C4" w:rsidP="00D167DC">
            <w:pPr>
              <w:ind w:right="-330"/>
              <w:rPr>
                <w:rFonts w:ascii="NTFPreCursivefk" w:hAnsi="NTFPreCursivefk"/>
                <w:sz w:val="28"/>
                <w:szCs w:val="28"/>
              </w:rPr>
            </w:pPr>
          </w:p>
          <w:p w14:paraId="3F5850EB" w14:textId="77777777" w:rsidR="00D603C4" w:rsidRDefault="00D603C4" w:rsidP="00D167DC">
            <w:pPr>
              <w:ind w:right="-330"/>
              <w:rPr>
                <w:rFonts w:ascii="NTFPreCursivefk" w:hAnsi="NTFPreCursivefk"/>
                <w:sz w:val="28"/>
                <w:szCs w:val="28"/>
              </w:rPr>
            </w:pPr>
          </w:p>
          <w:p w14:paraId="0FC0FAAB" w14:textId="77777777" w:rsidR="00D603C4" w:rsidRDefault="00D603C4" w:rsidP="00D167DC">
            <w:pPr>
              <w:ind w:right="-330"/>
              <w:rPr>
                <w:rFonts w:ascii="NTFPreCursivefk" w:hAnsi="NTFPreCursivefk"/>
                <w:sz w:val="28"/>
                <w:szCs w:val="28"/>
              </w:rPr>
            </w:pPr>
          </w:p>
          <w:p w14:paraId="0607E9CB" w14:textId="77777777" w:rsidR="007C2E7F" w:rsidRDefault="007C2E7F" w:rsidP="00D167DC">
            <w:pPr>
              <w:ind w:right="-330"/>
              <w:rPr>
                <w:rFonts w:ascii="NTFPreCursivefk" w:hAnsi="NTFPreCursivefk"/>
                <w:sz w:val="28"/>
                <w:szCs w:val="28"/>
              </w:rPr>
            </w:pPr>
          </w:p>
          <w:p w14:paraId="3A0F2130" w14:textId="795D2957" w:rsidR="007C2E7F" w:rsidRPr="00D167DC" w:rsidRDefault="007C2E7F" w:rsidP="00D167DC">
            <w:pPr>
              <w:ind w:right="-330"/>
              <w:rPr>
                <w:rFonts w:ascii="NTFPreCursivefk" w:hAnsi="NTFPreCursivefk"/>
                <w:sz w:val="28"/>
                <w:szCs w:val="28"/>
              </w:rPr>
            </w:pPr>
          </w:p>
        </w:tc>
        <w:tc>
          <w:tcPr>
            <w:tcW w:w="2410" w:type="dxa"/>
          </w:tcPr>
          <w:p w14:paraId="7178F10C" w14:textId="748BDF64" w:rsidR="00D167DC" w:rsidRPr="00D167DC" w:rsidRDefault="007C2E7F" w:rsidP="00D167DC">
            <w:pPr>
              <w:ind w:right="-330"/>
              <w:jc w:val="center"/>
              <w:rPr>
                <w:rFonts w:ascii="NTFPreCursivefk" w:hAnsi="NTFPreCursivefk"/>
                <w:sz w:val="28"/>
                <w:szCs w:val="28"/>
              </w:rPr>
            </w:pPr>
            <w:r>
              <w:rPr>
                <w:noProof/>
              </w:rPr>
              <w:drawing>
                <wp:anchor distT="0" distB="0" distL="114300" distR="114300" simplePos="0" relativeHeight="251684864" behindDoc="1" locked="0" layoutInCell="1" allowOverlap="1" wp14:anchorId="3505F7F7" wp14:editId="173BE33C">
                  <wp:simplePos x="0" y="0"/>
                  <wp:positionH relativeFrom="column">
                    <wp:posOffset>55819</wp:posOffset>
                  </wp:positionH>
                  <wp:positionV relativeFrom="paragraph">
                    <wp:posOffset>85242</wp:posOffset>
                  </wp:positionV>
                  <wp:extent cx="1275885" cy="1865376"/>
                  <wp:effectExtent l="0" t="0" r="635"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75885" cy="1865376"/>
                          </a:xfrm>
                          <a:prstGeom prst="rect">
                            <a:avLst/>
                          </a:prstGeom>
                        </pic:spPr>
                      </pic:pic>
                    </a:graphicData>
                  </a:graphic>
                  <wp14:sizeRelH relativeFrom="margin">
                    <wp14:pctWidth>0</wp14:pctWidth>
                  </wp14:sizeRelH>
                  <wp14:sizeRelV relativeFrom="margin">
                    <wp14:pctHeight>0</wp14:pctHeight>
                  </wp14:sizeRelV>
                </wp:anchor>
              </w:drawing>
            </w:r>
          </w:p>
        </w:tc>
        <w:tc>
          <w:tcPr>
            <w:tcW w:w="1843" w:type="dxa"/>
          </w:tcPr>
          <w:p w14:paraId="47C4458E" w14:textId="4BE5DE4B" w:rsidR="00D167DC" w:rsidRPr="00D167DC" w:rsidRDefault="007C2E7F" w:rsidP="00D167DC">
            <w:pPr>
              <w:ind w:right="-330"/>
              <w:jc w:val="center"/>
              <w:rPr>
                <w:rFonts w:ascii="NTFPreCursivefk" w:hAnsi="NTFPreCursivefk"/>
                <w:sz w:val="28"/>
                <w:szCs w:val="28"/>
              </w:rPr>
            </w:pPr>
            <w:r>
              <w:rPr>
                <w:noProof/>
              </w:rPr>
              <w:drawing>
                <wp:anchor distT="0" distB="0" distL="114300" distR="114300" simplePos="0" relativeHeight="251685888" behindDoc="1" locked="0" layoutInCell="1" allowOverlap="1" wp14:anchorId="4C8DCCBF" wp14:editId="2EA9881C">
                  <wp:simplePos x="0" y="0"/>
                  <wp:positionH relativeFrom="column">
                    <wp:posOffset>27965</wp:posOffset>
                  </wp:positionH>
                  <wp:positionV relativeFrom="paragraph">
                    <wp:posOffset>173228</wp:posOffset>
                  </wp:positionV>
                  <wp:extent cx="940435" cy="1755648"/>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940435" cy="1755648"/>
                          </a:xfrm>
                          <a:prstGeom prst="rect">
                            <a:avLst/>
                          </a:prstGeom>
                        </pic:spPr>
                      </pic:pic>
                    </a:graphicData>
                  </a:graphic>
                  <wp14:sizeRelH relativeFrom="margin">
                    <wp14:pctWidth>0</wp14:pctWidth>
                  </wp14:sizeRelH>
                  <wp14:sizeRelV relativeFrom="margin">
                    <wp14:pctHeight>0</wp14:pctHeight>
                  </wp14:sizeRelV>
                </wp:anchor>
              </w:drawing>
            </w:r>
          </w:p>
        </w:tc>
        <w:tc>
          <w:tcPr>
            <w:tcW w:w="2597" w:type="dxa"/>
          </w:tcPr>
          <w:p w14:paraId="4FAD3D84" w14:textId="77777777" w:rsidR="00D167DC" w:rsidRPr="00D167DC" w:rsidRDefault="00D167DC" w:rsidP="00D167DC">
            <w:pPr>
              <w:ind w:right="-330"/>
              <w:jc w:val="center"/>
              <w:rPr>
                <w:rFonts w:ascii="NTFPreCursivefk" w:hAnsi="NTFPreCursivefk"/>
                <w:sz w:val="28"/>
                <w:szCs w:val="28"/>
              </w:rPr>
            </w:pPr>
          </w:p>
        </w:tc>
        <w:tc>
          <w:tcPr>
            <w:tcW w:w="2055" w:type="dxa"/>
          </w:tcPr>
          <w:p w14:paraId="441DBE21" w14:textId="7BE8F66E" w:rsidR="00D167DC" w:rsidRPr="00D167DC" w:rsidRDefault="00D167DC" w:rsidP="00D167DC">
            <w:pPr>
              <w:ind w:right="-330"/>
              <w:jc w:val="center"/>
              <w:rPr>
                <w:rFonts w:ascii="NTFPreCursivefk" w:hAnsi="NTFPreCursivefk"/>
                <w:sz w:val="28"/>
                <w:szCs w:val="28"/>
              </w:rPr>
            </w:pPr>
          </w:p>
        </w:tc>
      </w:tr>
      <w:tr w:rsidR="007C2E7F" w14:paraId="60D94758" w14:textId="77777777" w:rsidTr="007C2E7F">
        <w:trPr>
          <w:trHeight w:val="2542"/>
        </w:trPr>
        <w:tc>
          <w:tcPr>
            <w:tcW w:w="1366" w:type="dxa"/>
            <w:shd w:val="clear" w:color="auto" w:fill="002060"/>
          </w:tcPr>
          <w:p w14:paraId="2A376988" w14:textId="0A326429" w:rsidR="007C2E7F" w:rsidRDefault="007C2E7F" w:rsidP="00D167DC">
            <w:pPr>
              <w:ind w:right="-330"/>
              <w:rPr>
                <w:rFonts w:ascii="NTFPreCursivefk" w:hAnsi="NTFPreCursivefk"/>
                <w:sz w:val="28"/>
                <w:szCs w:val="28"/>
              </w:rPr>
            </w:pPr>
            <w:r>
              <w:rPr>
                <w:rFonts w:ascii="NTFPreCursivefk" w:hAnsi="NTFPreCursivefk"/>
                <w:sz w:val="28"/>
                <w:szCs w:val="28"/>
              </w:rPr>
              <w:t>Year Six</w:t>
            </w:r>
          </w:p>
        </w:tc>
        <w:tc>
          <w:tcPr>
            <w:tcW w:w="2410" w:type="dxa"/>
          </w:tcPr>
          <w:p w14:paraId="486129BA" w14:textId="56B85A77" w:rsidR="007C2E7F" w:rsidRDefault="007C2E7F" w:rsidP="00D167DC">
            <w:pPr>
              <w:ind w:right="-330"/>
              <w:jc w:val="center"/>
              <w:rPr>
                <w:rFonts w:ascii="NTFPreCursivefk" w:hAnsi="NTFPreCursivefk"/>
                <w:sz w:val="28"/>
                <w:szCs w:val="28"/>
              </w:rPr>
            </w:pPr>
            <w:r>
              <w:rPr>
                <w:noProof/>
              </w:rPr>
              <w:drawing>
                <wp:anchor distT="0" distB="0" distL="114300" distR="114300" simplePos="0" relativeHeight="251686912" behindDoc="1" locked="0" layoutInCell="1" allowOverlap="1" wp14:anchorId="79737D8A" wp14:editId="700E8340">
                  <wp:simplePos x="0" y="0"/>
                  <wp:positionH relativeFrom="column">
                    <wp:posOffset>102997</wp:posOffset>
                  </wp:positionH>
                  <wp:positionV relativeFrom="paragraph">
                    <wp:posOffset>966</wp:posOffset>
                  </wp:positionV>
                  <wp:extent cx="1097280" cy="1632030"/>
                  <wp:effectExtent l="0" t="0" r="7620" b="635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102853" cy="1640318"/>
                          </a:xfrm>
                          <a:prstGeom prst="rect">
                            <a:avLst/>
                          </a:prstGeom>
                        </pic:spPr>
                      </pic:pic>
                    </a:graphicData>
                  </a:graphic>
                  <wp14:sizeRelH relativeFrom="margin">
                    <wp14:pctWidth>0</wp14:pctWidth>
                  </wp14:sizeRelH>
                  <wp14:sizeRelV relativeFrom="margin">
                    <wp14:pctHeight>0</wp14:pctHeight>
                  </wp14:sizeRelV>
                </wp:anchor>
              </w:drawing>
            </w:r>
          </w:p>
          <w:p w14:paraId="2B30F0B7" w14:textId="77777777" w:rsidR="007C2E7F" w:rsidRDefault="007C2E7F" w:rsidP="00D167DC">
            <w:pPr>
              <w:ind w:right="-330"/>
              <w:jc w:val="center"/>
              <w:rPr>
                <w:rFonts w:ascii="NTFPreCursivefk" w:hAnsi="NTFPreCursivefk"/>
                <w:sz w:val="28"/>
                <w:szCs w:val="28"/>
              </w:rPr>
            </w:pPr>
          </w:p>
          <w:p w14:paraId="0A56E085" w14:textId="77777777" w:rsidR="007C2E7F" w:rsidRDefault="007C2E7F" w:rsidP="00D167DC">
            <w:pPr>
              <w:ind w:right="-330"/>
              <w:jc w:val="center"/>
              <w:rPr>
                <w:rFonts w:ascii="NTFPreCursivefk" w:hAnsi="NTFPreCursivefk"/>
                <w:sz w:val="28"/>
                <w:szCs w:val="28"/>
              </w:rPr>
            </w:pPr>
          </w:p>
          <w:p w14:paraId="31F9FDF8" w14:textId="77777777" w:rsidR="007C2E7F" w:rsidRDefault="007C2E7F" w:rsidP="00D167DC">
            <w:pPr>
              <w:ind w:right="-330"/>
              <w:jc w:val="center"/>
              <w:rPr>
                <w:rFonts w:ascii="NTFPreCursivefk" w:hAnsi="NTFPreCursivefk"/>
                <w:sz w:val="28"/>
                <w:szCs w:val="28"/>
              </w:rPr>
            </w:pPr>
          </w:p>
          <w:p w14:paraId="7529C92C" w14:textId="77777777" w:rsidR="007C2E7F" w:rsidRDefault="007C2E7F" w:rsidP="00D167DC">
            <w:pPr>
              <w:ind w:right="-330"/>
              <w:jc w:val="center"/>
              <w:rPr>
                <w:rFonts w:ascii="NTFPreCursivefk" w:hAnsi="NTFPreCursivefk"/>
                <w:sz w:val="28"/>
                <w:szCs w:val="28"/>
              </w:rPr>
            </w:pPr>
          </w:p>
          <w:p w14:paraId="24BA316F" w14:textId="77777777" w:rsidR="007C2E7F" w:rsidRDefault="007C2E7F" w:rsidP="00D167DC">
            <w:pPr>
              <w:ind w:right="-330"/>
              <w:jc w:val="center"/>
              <w:rPr>
                <w:rFonts w:ascii="NTFPreCursivefk" w:hAnsi="NTFPreCursivefk"/>
                <w:sz w:val="28"/>
                <w:szCs w:val="28"/>
              </w:rPr>
            </w:pPr>
          </w:p>
          <w:p w14:paraId="57DD4CC1" w14:textId="77777777" w:rsidR="007C2E7F" w:rsidRDefault="007C2E7F" w:rsidP="007C2E7F">
            <w:pPr>
              <w:ind w:right="-330"/>
              <w:rPr>
                <w:rFonts w:ascii="NTFPreCursivefk" w:hAnsi="NTFPreCursivefk"/>
                <w:sz w:val="28"/>
                <w:szCs w:val="28"/>
              </w:rPr>
            </w:pPr>
          </w:p>
          <w:p w14:paraId="2AD860B2" w14:textId="0F33F8D2" w:rsidR="007C2E7F" w:rsidRPr="00D167DC" w:rsidRDefault="007C2E7F" w:rsidP="00D167DC">
            <w:pPr>
              <w:ind w:right="-330"/>
              <w:jc w:val="center"/>
              <w:rPr>
                <w:rFonts w:ascii="NTFPreCursivefk" w:hAnsi="NTFPreCursivefk"/>
                <w:sz w:val="28"/>
                <w:szCs w:val="28"/>
              </w:rPr>
            </w:pPr>
          </w:p>
        </w:tc>
        <w:tc>
          <w:tcPr>
            <w:tcW w:w="1843" w:type="dxa"/>
          </w:tcPr>
          <w:p w14:paraId="4A0261C8" w14:textId="503E239D" w:rsidR="007C2E7F" w:rsidRPr="00D167DC" w:rsidRDefault="007C2E7F" w:rsidP="00D167DC">
            <w:pPr>
              <w:ind w:right="-330"/>
              <w:jc w:val="center"/>
              <w:rPr>
                <w:rFonts w:ascii="NTFPreCursivefk" w:hAnsi="NTFPreCursivefk"/>
                <w:sz w:val="28"/>
                <w:szCs w:val="28"/>
              </w:rPr>
            </w:pPr>
            <w:r>
              <w:rPr>
                <w:noProof/>
              </w:rPr>
              <w:drawing>
                <wp:anchor distT="0" distB="0" distL="114300" distR="114300" simplePos="0" relativeHeight="251688960" behindDoc="1" locked="0" layoutInCell="1" allowOverlap="1" wp14:anchorId="7AE90DE8" wp14:editId="13C72FB2">
                  <wp:simplePos x="0" y="0"/>
                  <wp:positionH relativeFrom="column">
                    <wp:posOffset>-1270</wp:posOffset>
                  </wp:positionH>
                  <wp:positionV relativeFrom="paragraph">
                    <wp:posOffset>47624</wp:posOffset>
                  </wp:positionV>
                  <wp:extent cx="987207" cy="1542339"/>
                  <wp:effectExtent l="0" t="0" r="3810" b="127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995146" cy="1554743"/>
                          </a:xfrm>
                          <a:prstGeom prst="rect">
                            <a:avLst/>
                          </a:prstGeom>
                        </pic:spPr>
                      </pic:pic>
                    </a:graphicData>
                  </a:graphic>
                  <wp14:sizeRelH relativeFrom="margin">
                    <wp14:pctWidth>0</wp14:pctWidth>
                  </wp14:sizeRelH>
                  <wp14:sizeRelV relativeFrom="margin">
                    <wp14:pctHeight>0</wp14:pctHeight>
                  </wp14:sizeRelV>
                </wp:anchor>
              </w:drawing>
            </w:r>
          </w:p>
        </w:tc>
        <w:tc>
          <w:tcPr>
            <w:tcW w:w="2597" w:type="dxa"/>
          </w:tcPr>
          <w:p w14:paraId="586E1CAE" w14:textId="77777777" w:rsidR="007C2E7F" w:rsidRPr="00D167DC" w:rsidRDefault="007C2E7F" w:rsidP="00D167DC">
            <w:pPr>
              <w:ind w:right="-330"/>
              <w:jc w:val="center"/>
              <w:rPr>
                <w:rFonts w:ascii="NTFPreCursivefk" w:hAnsi="NTFPreCursivefk"/>
                <w:sz w:val="28"/>
                <w:szCs w:val="28"/>
              </w:rPr>
            </w:pPr>
          </w:p>
        </w:tc>
        <w:tc>
          <w:tcPr>
            <w:tcW w:w="2055" w:type="dxa"/>
          </w:tcPr>
          <w:p w14:paraId="134F360D" w14:textId="77777777" w:rsidR="007C2E7F" w:rsidRPr="00D167DC" w:rsidRDefault="007C2E7F" w:rsidP="00D167DC">
            <w:pPr>
              <w:ind w:right="-330"/>
              <w:jc w:val="center"/>
              <w:rPr>
                <w:rFonts w:ascii="NTFPreCursivefk" w:hAnsi="NTFPreCursivefk"/>
                <w:sz w:val="28"/>
                <w:szCs w:val="28"/>
              </w:rPr>
            </w:pPr>
          </w:p>
        </w:tc>
      </w:tr>
    </w:tbl>
    <w:p w14:paraId="766327A4" w14:textId="12D6BD69" w:rsidR="00D167DC" w:rsidRDefault="00D167DC" w:rsidP="00063F0A">
      <w:pPr>
        <w:ind w:right="-330"/>
        <w:rPr>
          <w:rFonts w:ascii="NTFPreCursivefk" w:hAnsi="NTFPreCursivefk"/>
          <w:sz w:val="24"/>
          <w:szCs w:val="24"/>
        </w:rPr>
      </w:pPr>
    </w:p>
    <w:p w14:paraId="6B3DB450" w14:textId="77777777" w:rsidR="008A29D0" w:rsidRDefault="008A29D0" w:rsidP="00063F0A">
      <w:pPr>
        <w:ind w:right="-330"/>
        <w:rPr>
          <w:rFonts w:ascii="NTFPreCursivefk" w:hAnsi="NTFPreCursivefk"/>
          <w:sz w:val="24"/>
          <w:szCs w:val="24"/>
        </w:rPr>
      </w:pPr>
    </w:p>
    <w:p w14:paraId="2F7A5B2D" w14:textId="2D6A3054" w:rsidR="008449A6" w:rsidRPr="00C441DC" w:rsidRDefault="008449A6" w:rsidP="00063F0A">
      <w:pPr>
        <w:ind w:right="-330"/>
        <w:rPr>
          <w:rFonts w:ascii="NTFPreCursivefk" w:hAnsi="NTFPreCursivefk"/>
          <w:b/>
          <w:bCs/>
          <w:sz w:val="24"/>
          <w:szCs w:val="24"/>
          <w:u w:val="single"/>
        </w:rPr>
      </w:pPr>
      <w:r w:rsidRPr="00C441DC">
        <w:rPr>
          <w:rFonts w:ascii="NTFPreCursivefk" w:hAnsi="NTFPreCursivefk"/>
          <w:b/>
          <w:bCs/>
          <w:sz w:val="24"/>
          <w:szCs w:val="24"/>
          <w:u w:val="single"/>
        </w:rPr>
        <w:lastRenderedPageBreak/>
        <w:t>Paper</w:t>
      </w:r>
    </w:p>
    <w:p w14:paraId="46D8DD54" w14:textId="7AA58638" w:rsidR="008449A6" w:rsidRDefault="008449A6" w:rsidP="00063F0A">
      <w:pPr>
        <w:ind w:right="-330"/>
        <w:rPr>
          <w:rFonts w:ascii="NTFPreCursivefk" w:hAnsi="NTFPreCursivefk"/>
          <w:sz w:val="24"/>
          <w:szCs w:val="24"/>
        </w:rPr>
      </w:pPr>
      <w:r>
        <w:rPr>
          <w:rFonts w:ascii="NTFPreCursivefk" w:hAnsi="NTFPreCursivefk"/>
          <w:sz w:val="24"/>
          <w:szCs w:val="24"/>
        </w:rPr>
        <w:t>As motor skills increase, then the size of handwriting should decrease.  Children should start writing in A4 plain books, then, as their handwriting improves, then lined exercise books should be introduced.</w:t>
      </w:r>
    </w:p>
    <w:p w14:paraId="15747442" w14:textId="2F9CC771" w:rsidR="008449A6" w:rsidRDefault="008449A6" w:rsidP="00063F0A">
      <w:pPr>
        <w:ind w:right="-330"/>
        <w:rPr>
          <w:rFonts w:ascii="NTFPreCursivefk" w:hAnsi="NTFPreCursivefk"/>
          <w:sz w:val="24"/>
          <w:szCs w:val="24"/>
        </w:rPr>
      </w:pPr>
    </w:p>
    <w:p w14:paraId="2C9C0E1F" w14:textId="4BDB80A5" w:rsidR="008449A6" w:rsidRPr="00C441DC" w:rsidRDefault="008449A6" w:rsidP="00063F0A">
      <w:pPr>
        <w:ind w:right="-330"/>
        <w:rPr>
          <w:rFonts w:ascii="NTFPreCursivefk" w:hAnsi="NTFPreCursivefk"/>
          <w:b/>
          <w:bCs/>
          <w:sz w:val="24"/>
          <w:szCs w:val="24"/>
          <w:u w:val="single"/>
        </w:rPr>
      </w:pPr>
      <w:r w:rsidRPr="00C441DC">
        <w:rPr>
          <w:rFonts w:ascii="NTFPreCursivefk" w:hAnsi="NTFPreCursivefk"/>
          <w:b/>
          <w:bCs/>
          <w:sz w:val="24"/>
          <w:szCs w:val="24"/>
          <w:u w:val="single"/>
        </w:rPr>
        <w:t>Reception</w:t>
      </w:r>
    </w:p>
    <w:p w14:paraId="3D40CE44" w14:textId="58A143C9" w:rsidR="008449A6" w:rsidRDefault="008449A6" w:rsidP="00063F0A">
      <w:pPr>
        <w:ind w:right="-330"/>
        <w:rPr>
          <w:rFonts w:ascii="NTFPreCursivefk" w:hAnsi="NTFPreCursivefk"/>
          <w:sz w:val="24"/>
          <w:szCs w:val="24"/>
        </w:rPr>
      </w:pPr>
      <w:r>
        <w:rPr>
          <w:rFonts w:ascii="NTFPreCursivefk" w:hAnsi="NTFPreCursivefk"/>
          <w:sz w:val="24"/>
          <w:szCs w:val="24"/>
        </w:rPr>
        <w:t>All children should write in A4 plain books.  When ready to move on to lines, the children should have pencil lines drawn on for them before the children write.  These lines should be well spaced (about 2cms apart).</w:t>
      </w:r>
    </w:p>
    <w:p w14:paraId="3BADA9D5" w14:textId="4B64FBA8" w:rsidR="00C441DC" w:rsidRDefault="00C441DC" w:rsidP="00063F0A">
      <w:pPr>
        <w:ind w:right="-330"/>
        <w:rPr>
          <w:rFonts w:ascii="NTFPreCursivefk" w:hAnsi="NTFPreCursivefk"/>
          <w:sz w:val="24"/>
          <w:szCs w:val="24"/>
        </w:rPr>
      </w:pPr>
    </w:p>
    <w:p w14:paraId="0F0ECB0F" w14:textId="4AABCB93" w:rsidR="008449A6" w:rsidRPr="00C441DC" w:rsidRDefault="008449A6" w:rsidP="00063F0A">
      <w:pPr>
        <w:ind w:right="-330"/>
        <w:rPr>
          <w:rFonts w:ascii="NTFPreCursivefk" w:hAnsi="NTFPreCursivefk"/>
          <w:b/>
          <w:bCs/>
          <w:sz w:val="24"/>
          <w:szCs w:val="24"/>
          <w:u w:val="single"/>
        </w:rPr>
      </w:pPr>
      <w:r w:rsidRPr="00C441DC">
        <w:rPr>
          <w:rFonts w:ascii="NTFPreCursivefk" w:hAnsi="NTFPreCursivefk"/>
          <w:b/>
          <w:bCs/>
          <w:sz w:val="24"/>
          <w:szCs w:val="24"/>
          <w:u w:val="single"/>
        </w:rPr>
        <w:t>Year 1</w:t>
      </w:r>
    </w:p>
    <w:p w14:paraId="51EFF2BC" w14:textId="6DD4391F" w:rsidR="008449A6" w:rsidRDefault="008449A6" w:rsidP="00063F0A">
      <w:pPr>
        <w:ind w:right="-330"/>
        <w:rPr>
          <w:rFonts w:ascii="NTFPreCursivefk" w:hAnsi="NTFPreCursivefk"/>
          <w:sz w:val="24"/>
          <w:szCs w:val="24"/>
        </w:rPr>
      </w:pPr>
      <w:r>
        <w:rPr>
          <w:rFonts w:ascii="NTFPreCursivefk" w:hAnsi="NTFPreCursivefk"/>
          <w:sz w:val="24"/>
          <w:szCs w:val="24"/>
        </w:rPr>
        <w:t>All children should write in 2cm wide lined exercise books.</w:t>
      </w:r>
      <w:r w:rsidR="00C441DC">
        <w:rPr>
          <w:rFonts w:ascii="NTFPreCursivefk" w:hAnsi="NTFPreCursivefk"/>
          <w:sz w:val="24"/>
          <w:szCs w:val="24"/>
        </w:rPr>
        <w:t xml:space="preserve">  </w:t>
      </w:r>
    </w:p>
    <w:p w14:paraId="47EC158F" w14:textId="77777777" w:rsidR="00C441DC" w:rsidRDefault="00C441DC" w:rsidP="00063F0A">
      <w:pPr>
        <w:ind w:right="-330"/>
        <w:rPr>
          <w:rFonts w:ascii="NTFPreCursivefk" w:hAnsi="NTFPreCursivefk"/>
          <w:sz w:val="24"/>
          <w:szCs w:val="24"/>
        </w:rPr>
      </w:pPr>
    </w:p>
    <w:p w14:paraId="74D1184C" w14:textId="4DDF9EA6" w:rsidR="008449A6" w:rsidRDefault="008449A6" w:rsidP="00063F0A">
      <w:pPr>
        <w:ind w:right="-330"/>
        <w:rPr>
          <w:rFonts w:ascii="NTFPreCursivefk" w:hAnsi="NTFPreCursivefk"/>
          <w:b/>
          <w:bCs/>
          <w:sz w:val="24"/>
          <w:szCs w:val="24"/>
          <w:u w:val="single"/>
        </w:rPr>
      </w:pPr>
      <w:r w:rsidRPr="00C441DC">
        <w:rPr>
          <w:rFonts w:ascii="NTFPreCursivefk" w:hAnsi="NTFPreCursivefk"/>
          <w:b/>
          <w:bCs/>
          <w:sz w:val="24"/>
          <w:szCs w:val="24"/>
          <w:u w:val="single"/>
        </w:rPr>
        <w:t>Year 2</w:t>
      </w:r>
    </w:p>
    <w:p w14:paraId="63FDC207" w14:textId="1C67A59B" w:rsidR="00C441DC" w:rsidRDefault="00C441DC" w:rsidP="00063F0A">
      <w:pPr>
        <w:ind w:right="-330"/>
        <w:rPr>
          <w:rFonts w:ascii="NTFPreCursivefk" w:hAnsi="NTFPreCursivefk"/>
          <w:sz w:val="24"/>
          <w:szCs w:val="24"/>
        </w:rPr>
      </w:pPr>
      <w:r w:rsidRPr="00C441DC">
        <w:rPr>
          <w:rFonts w:ascii="NTFPreCursivefk" w:hAnsi="NTFPreCursivefk"/>
          <w:sz w:val="24"/>
          <w:szCs w:val="24"/>
        </w:rPr>
        <w:t>Most</w:t>
      </w:r>
      <w:r>
        <w:rPr>
          <w:rFonts w:ascii="NTFPreCursivefk" w:hAnsi="NTFPreCursivefk"/>
          <w:sz w:val="24"/>
          <w:szCs w:val="24"/>
        </w:rPr>
        <w:t xml:space="preserve"> children should be ready to start the year in narrow lined books.  For some children, they will need to continue in wide lined books until ready.  Handwriting practice should be completed in English books daily.</w:t>
      </w:r>
    </w:p>
    <w:p w14:paraId="77A4B75F" w14:textId="45806ACE" w:rsidR="00C441DC" w:rsidRDefault="00C441DC" w:rsidP="00063F0A">
      <w:pPr>
        <w:ind w:right="-330"/>
        <w:rPr>
          <w:rFonts w:ascii="NTFPreCursivefk" w:hAnsi="NTFPreCursivefk"/>
          <w:sz w:val="24"/>
          <w:szCs w:val="24"/>
        </w:rPr>
      </w:pPr>
      <w:r>
        <w:rPr>
          <w:rFonts w:ascii="NTFPreCursivefk" w:hAnsi="NTFPreCursivefk"/>
          <w:sz w:val="24"/>
          <w:szCs w:val="24"/>
        </w:rPr>
        <w:t xml:space="preserve">All children should be allowed to use unlined paper from time to time, so that they can practise applying </w:t>
      </w:r>
      <w:proofErr w:type="gramStart"/>
      <w:r>
        <w:rPr>
          <w:rFonts w:ascii="NTFPreCursivefk" w:hAnsi="NTFPreCursivefk"/>
          <w:sz w:val="24"/>
          <w:szCs w:val="24"/>
        </w:rPr>
        <w:t>skills;</w:t>
      </w:r>
      <w:proofErr w:type="gramEnd"/>
      <w:r>
        <w:rPr>
          <w:rFonts w:ascii="NTFPreCursivefk" w:hAnsi="NTFPreCursivefk"/>
          <w:sz w:val="24"/>
          <w:szCs w:val="24"/>
        </w:rPr>
        <w:t xml:space="preserve"> considering issues of presentation and aesthetics. </w:t>
      </w:r>
    </w:p>
    <w:p w14:paraId="3A77CC9B" w14:textId="59023E95" w:rsidR="00C441DC" w:rsidRDefault="00C441DC" w:rsidP="00063F0A">
      <w:pPr>
        <w:ind w:right="-330"/>
        <w:rPr>
          <w:rFonts w:ascii="NTFPreCursivefk" w:hAnsi="NTFPreCursivefk"/>
          <w:sz w:val="24"/>
          <w:szCs w:val="24"/>
        </w:rPr>
      </w:pPr>
    </w:p>
    <w:p w14:paraId="5D920D57" w14:textId="236CFFF6" w:rsidR="00C441DC" w:rsidRDefault="00C441DC" w:rsidP="00063F0A">
      <w:pPr>
        <w:ind w:right="-330"/>
        <w:rPr>
          <w:rFonts w:ascii="NTFPreCursivefk" w:hAnsi="NTFPreCursivefk"/>
          <w:b/>
          <w:bCs/>
          <w:sz w:val="24"/>
          <w:szCs w:val="24"/>
          <w:u w:val="single"/>
        </w:rPr>
      </w:pPr>
      <w:r w:rsidRPr="00C441DC">
        <w:rPr>
          <w:rFonts w:ascii="NTFPreCursivefk" w:hAnsi="NTFPreCursivefk"/>
          <w:b/>
          <w:bCs/>
          <w:sz w:val="24"/>
          <w:szCs w:val="24"/>
          <w:u w:val="single"/>
        </w:rPr>
        <w:t>Years 3 to 6</w:t>
      </w:r>
    </w:p>
    <w:p w14:paraId="6C9E6FB9" w14:textId="7A1230DB" w:rsidR="00C441DC" w:rsidRDefault="00C441DC" w:rsidP="00C441DC">
      <w:pPr>
        <w:ind w:right="-330"/>
        <w:rPr>
          <w:rFonts w:ascii="NTFPreCursivefk" w:hAnsi="NTFPreCursivefk"/>
          <w:sz w:val="24"/>
          <w:szCs w:val="24"/>
        </w:rPr>
      </w:pPr>
      <w:r>
        <w:rPr>
          <w:rFonts w:ascii="NTFPreCursivefk" w:hAnsi="NTFPreCursivefk"/>
          <w:sz w:val="24"/>
          <w:szCs w:val="24"/>
        </w:rPr>
        <w:t>Children should use narrow lined writing books.  Handwriting practice should be completed in English books daily at the start of an English lesson.</w:t>
      </w:r>
    </w:p>
    <w:p w14:paraId="5A0EAFBB" w14:textId="77777777" w:rsidR="002A1945" w:rsidRDefault="002A1945" w:rsidP="00C441DC">
      <w:pPr>
        <w:ind w:right="-330"/>
        <w:rPr>
          <w:rFonts w:ascii="NTFPreCursivefk" w:hAnsi="NTFPreCursivefk"/>
          <w:sz w:val="24"/>
          <w:szCs w:val="24"/>
        </w:rPr>
      </w:pPr>
    </w:p>
    <w:p w14:paraId="10F8E078" w14:textId="3692689A" w:rsidR="00C441DC" w:rsidRDefault="00C441DC" w:rsidP="00C441DC">
      <w:pPr>
        <w:ind w:right="-330"/>
        <w:rPr>
          <w:rFonts w:ascii="NTFPreCursivefk" w:hAnsi="NTFPreCursivefk"/>
          <w:b/>
          <w:bCs/>
          <w:sz w:val="24"/>
          <w:szCs w:val="24"/>
          <w:u w:val="single"/>
        </w:rPr>
      </w:pPr>
      <w:r w:rsidRPr="00C441DC">
        <w:rPr>
          <w:rFonts w:ascii="NTFPreCursivefk" w:hAnsi="NTFPreCursivefk"/>
          <w:b/>
          <w:bCs/>
          <w:sz w:val="24"/>
          <w:szCs w:val="24"/>
          <w:u w:val="single"/>
        </w:rPr>
        <w:t>Techniques for teaching letter formation</w:t>
      </w:r>
    </w:p>
    <w:p w14:paraId="28DB6A5C" w14:textId="287ABE89" w:rsidR="00C441DC" w:rsidRDefault="00C441DC" w:rsidP="00C441DC">
      <w:pPr>
        <w:pStyle w:val="ListParagraph"/>
        <w:numPr>
          <w:ilvl w:val="0"/>
          <w:numId w:val="6"/>
        </w:numPr>
        <w:ind w:right="-330"/>
        <w:rPr>
          <w:rFonts w:ascii="NTFPreCursivefk" w:hAnsi="NTFPreCursivefk"/>
          <w:sz w:val="24"/>
          <w:szCs w:val="24"/>
        </w:rPr>
      </w:pPr>
      <w:r w:rsidRPr="00C441DC">
        <w:rPr>
          <w:rFonts w:ascii="NTFPreCursivefk" w:hAnsi="NTFPreCursivefk"/>
          <w:sz w:val="24"/>
          <w:szCs w:val="24"/>
        </w:rPr>
        <w:t>Model good handwriting all the time</w:t>
      </w:r>
    </w:p>
    <w:p w14:paraId="07EC522F" w14:textId="6C5F5C4D" w:rsidR="00C441DC" w:rsidRDefault="00C441DC" w:rsidP="00C441DC">
      <w:pPr>
        <w:pStyle w:val="ListParagraph"/>
        <w:numPr>
          <w:ilvl w:val="0"/>
          <w:numId w:val="6"/>
        </w:numPr>
        <w:ind w:right="-330"/>
        <w:rPr>
          <w:rFonts w:ascii="NTFPreCursivefk" w:hAnsi="NTFPreCursivefk"/>
          <w:sz w:val="24"/>
          <w:szCs w:val="24"/>
        </w:rPr>
      </w:pPr>
      <w:r>
        <w:rPr>
          <w:rFonts w:ascii="NTFPreCursivefk" w:hAnsi="NTFPreCursivefk"/>
          <w:sz w:val="24"/>
          <w:szCs w:val="24"/>
        </w:rPr>
        <w:t>Demonstrate</w:t>
      </w:r>
    </w:p>
    <w:p w14:paraId="2164E325" w14:textId="645BE7F1" w:rsidR="00C441DC" w:rsidRDefault="00C441DC" w:rsidP="00C441DC">
      <w:pPr>
        <w:pStyle w:val="ListParagraph"/>
        <w:numPr>
          <w:ilvl w:val="0"/>
          <w:numId w:val="6"/>
        </w:numPr>
        <w:ind w:right="-330"/>
        <w:rPr>
          <w:rFonts w:ascii="NTFPreCursivefk" w:hAnsi="NTFPreCursivefk"/>
          <w:sz w:val="24"/>
          <w:szCs w:val="24"/>
        </w:rPr>
      </w:pPr>
      <w:r>
        <w:rPr>
          <w:rFonts w:ascii="NTFPreCursivefk" w:hAnsi="NTFPreCursivefk"/>
          <w:sz w:val="24"/>
          <w:szCs w:val="24"/>
        </w:rPr>
        <w:t>Talk through the process</w:t>
      </w:r>
    </w:p>
    <w:p w14:paraId="34DDFC17" w14:textId="4DE3F409" w:rsidR="00C441DC" w:rsidRDefault="00C441DC" w:rsidP="00C441DC">
      <w:pPr>
        <w:pStyle w:val="ListParagraph"/>
        <w:numPr>
          <w:ilvl w:val="0"/>
          <w:numId w:val="6"/>
        </w:numPr>
        <w:ind w:right="-330"/>
        <w:rPr>
          <w:rFonts w:ascii="NTFPreCursivefk" w:hAnsi="NTFPreCursivefk"/>
          <w:sz w:val="24"/>
          <w:szCs w:val="24"/>
        </w:rPr>
      </w:pPr>
      <w:r>
        <w:rPr>
          <w:rFonts w:ascii="NTFPreCursivefk" w:hAnsi="NTFPreCursivefk"/>
          <w:sz w:val="24"/>
          <w:szCs w:val="24"/>
        </w:rPr>
        <w:t>Encourage children to verbalise the process</w:t>
      </w:r>
    </w:p>
    <w:p w14:paraId="3D15DF0D" w14:textId="679104E8" w:rsidR="00C441DC" w:rsidRDefault="00DE3899" w:rsidP="00C441DC">
      <w:pPr>
        <w:pStyle w:val="ListParagraph"/>
        <w:numPr>
          <w:ilvl w:val="0"/>
          <w:numId w:val="6"/>
        </w:numPr>
        <w:ind w:right="-330"/>
        <w:rPr>
          <w:rFonts w:ascii="NTFPreCursivefk" w:hAnsi="NTFPreCursivefk"/>
          <w:sz w:val="24"/>
          <w:szCs w:val="24"/>
        </w:rPr>
      </w:pPr>
      <w:r>
        <w:rPr>
          <w:rFonts w:ascii="NTFPreCursivefk" w:hAnsi="NTFPreCursivefk"/>
          <w:sz w:val="24"/>
          <w:szCs w:val="24"/>
        </w:rPr>
        <w:t>Children form letters in the air</w:t>
      </w:r>
    </w:p>
    <w:p w14:paraId="41763915" w14:textId="0BA7BC70" w:rsidR="00DE3899" w:rsidRDefault="00DE3899" w:rsidP="00C441DC">
      <w:pPr>
        <w:pStyle w:val="ListParagraph"/>
        <w:numPr>
          <w:ilvl w:val="0"/>
          <w:numId w:val="6"/>
        </w:numPr>
        <w:ind w:right="-330"/>
        <w:rPr>
          <w:rFonts w:ascii="NTFPreCursivefk" w:hAnsi="NTFPreCursivefk"/>
          <w:sz w:val="24"/>
          <w:szCs w:val="24"/>
        </w:rPr>
      </w:pPr>
      <w:r>
        <w:rPr>
          <w:rFonts w:ascii="NTFPreCursivefk" w:hAnsi="NTFPreCursivefk"/>
          <w:sz w:val="24"/>
          <w:szCs w:val="24"/>
        </w:rPr>
        <w:t>Fingers trace over tactile letters</w:t>
      </w:r>
    </w:p>
    <w:p w14:paraId="3CF4CFA8" w14:textId="39E299B9" w:rsidR="00DE3899" w:rsidRDefault="00DE3899" w:rsidP="00C441DC">
      <w:pPr>
        <w:pStyle w:val="ListParagraph"/>
        <w:numPr>
          <w:ilvl w:val="0"/>
          <w:numId w:val="6"/>
        </w:numPr>
        <w:ind w:right="-330"/>
        <w:rPr>
          <w:rFonts w:ascii="NTFPreCursivefk" w:hAnsi="NTFPreCursivefk"/>
          <w:sz w:val="24"/>
          <w:szCs w:val="24"/>
        </w:rPr>
      </w:pPr>
      <w:r>
        <w:rPr>
          <w:rFonts w:ascii="NTFPreCursivefk" w:hAnsi="NTFPreCursivefk"/>
          <w:sz w:val="24"/>
          <w:szCs w:val="24"/>
        </w:rPr>
        <w:t>Write over highlighter pen (or dotted letters)</w:t>
      </w:r>
    </w:p>
    <w:p w14:paraId="703A69FA" w14:textId="3270BB29" w:rsidR="00DE3899" w:rsidRDefault="00DE3899" w:rsidP="00C441DC">
      <w:pPr>
        <w:pStyle w:val="ListParagraph"/>
        <w:numPr>
          <w:ilvl w:val="0"/>
          <w:numId w:val="6"/>
        </w:numPr>
        <w:ind w:right="-330"/>
        <w:rPr>
          <w:rFonts w:ascii="NTFPreCursivefk" w:hAnsi="NTFPreCursivefk"/>
          <w:sz w:val="24"/>
          <w:szCs w:val="24"/>
        </w:rPr>
      </w:pPr>
      <w:r>
        <w:rPr>
          <w:rFonts w:ascii="NTFPreCursivefk" w:hAnsi="NTFPreCursivefk"/>
          <w:sz w:val="24"/>
          <w:szCs w:val="24"/>
        </w:rPr>
        <w:t>Draw round templates</w:t>
      </w:r>
    </w:p>
    <w:p w14:paraId="29C8EFFC" w14:textId="5DA335A2" w:rsidR="00DE3899" w:rsidRDefault="00DE3899" w:rsidP="00C441DC">
      <w:pPr>
        <w:pStyle w:val="ListParagraph"/>
        <w:numPr>
          <w:ilvl w:val="0"/>
          <w:numId w:val="6"/>
        </w:numPr>
        <w:ind w:right="-330"/>
        <w:rPr>
          <w:rFonts w:ascii="NTFPreCursivefk" w:hAnsi="NTFPreCursivefk"/>
          <w:sz w:val="24"/>
          <w:szCs w:val="24"/>
        </w:rPr>
      </w:pPr>
      <w:r>
        <w:rPr>
          <w:rFonts w:ascii="NTFPreCursivefk" w:hAnsi="NTFPreCursivefk"/>
          <w:sz w:val="24"/>
          <w:szCs w:val="24"/>
        </w:rPr>
        <w:t>Write in sand with finger or sticks</w:t>
      </w:r>
    </w:p>
    <w:p w14:paraId="2F04E7F7" w14:textId="69826244" w:rsidR="00DE3899" w:rsidRDefault="00DE3899" w:rsidP="00C441DC">
      <w:pPr>
        <w:pStyle w:val="ListParagraph"/>
        <w:numPr>
          <w:ilvl w:val="0"/>
          <w:numId w:val="6"/>
        </w:numPr>
        <w:ind w:right="-330"/>
        <w:rPr>
          <w:rFonts w:ascii="NTFPreCursivefk" w:hAnsi="NTFPreCursivefk"/>
          <w:sz w:val="24"/>
          <w:szCs w:val="24"/>
        </w:rPr>
      </w:pPr>
      <w:r>
        <w:rPr>
          <w:rFonts w:ascii="NTFPreCursivefk" w:hAnsi="NTFPreCursivefk"/>
          <w:sz w:val="24"/>
          <w:szCs w:val="24"/>
        </w:rPr>
        <w:t>Write with chalk on chalkboard</w:t>
      </w:r>
    </w:p>
    <w:p w14:paraId="4A00BB78" w14:textId="0A6DB103" w:rsidR="00DE3899" w:rsidRDefault="00DE3899" w:rsidP="00C441DC">
      <w:pPr>
        <w:pStyle w:val="ListParagraph"/>
        <w:numPr>
          <w:ilvl w:val="0"/>
          <w:numId w:val="6"/>
        </w:numPr>
        <w:ind w:right="-330"/>
        <w:rPr>
          <w:rFonts w:ascii="NTFPreCursivefk" w:hAnsi="NTFPreCursivefk"/>
          <w:sz w:val="24"/>
          <w:szCs w:val="24"/>
        </w:rPr>
      </w:pPr>
      <w:r>
        <w:rPr>
          <w:rFonts w:ascii="NTFPreCursivefk" w:hAnsi="NTFPreCursivefk"/>
          <w:sz w:val="24"/>
          <w:szCs w:val="24"/>
        </w:rPr>
        <w:t>Wax resist letters</w:t>
      </w:r>
    </w:p>
    <w:p w14:paraId="45A8BD1B" w14:textId="46BE2AA4" w:rsidR="00DE3899" w:rsidRDefault="00DE3899" w:rsidP="00C441DC">
      <w:pPr>
        <w:pStyle w:val="ListParagraph"/>
        <w:numPr>
          <w:ilvl w:val="0"/>
          <w:numId w:val="6"/>
        </w:numPr>
        <w:ind w:right="-330"/>
        <w:rPr>
          <w:rFonts w:ascii="NTFPreCursivefk" w:hAnsi="NTFPreCursivefk"/>
          <w:sz w:val="24"/>
          <w:szCs w:val="24"/>
        </w:rPr>
      </w:pPr>
      <w:r>
        <w:rPr>
          <w:rFonts w:ascii="NTFPreCursivefk" w:hAnsi="NTFPreCursivefk"/>
          <w:sz w:val="24"/>
          <w:szCs w:val="24"/>
        </w:rPr>
        <w:t>Form letters with beads in plasticine</w:t>
      </w:r>
    </w:p>
    <w:p w14:paraId="0876A874" w14:textId="28468DA2" w:rsidR="00DE3899" w:rsidRDefault="00DE3899" w:rsidP="00C441DC">
      <w:pPr>
        <w:pStyle w:val="ListParagraph"/>
        <w:numPr>
          <w:ilvl w:val="0"/>
          <w:numId w:val="6"/>
        </w:numPr>
        <w:ind w:right="-330"/>
        <w:rPr>
          <w:rFonts w:ascii="NTFPreCursivefk" w:hAnsi="NTFPreCursivefk"/>
          <w:sz w:val="24"/>
          <w:szCs w:val="24"/>
        </w:rPr>
      </w:pPr>
      <w:r>
        <w:rPr>
          <w:rFonts w:ascii="NTFPreCursivefk" w:hAnsi="NTFPreCursivefk"/>
          <w:sz w:val="24"/>
          <w:szCs w:val="24"/>
        </w:rPr>
        <w:t>Form letters with pegs on pegboards</w:t>
      </w:r>
    </w:p>
    <w:p w14:paraId="5236E0F6" w14:textId="30905F90" w:rsidR="00DE3899" w:rsidRDefault="00DE3899" w:rsidP="00C441DC">
      <w:pPr>
        <w:pStyle w:val="ListParagraph"/>
        <w:numPr>
          <w:ilvl w:val="0"/>
          <w:numId w:val="6"/>
        </w:numPr>
        <w:ind w:right="-330"/>
        <w:rPr>
          <w:rFonts w:ascii="NTFPreCursivefk" w:hAnsi="NTFPreCursivefk"/>
          <w:sz w:val="24"/>
          <w:szCs w:val="24"/>
        </w:rPr>
      </w:pPr>
      <w:r>
        <w:rPr>
          <w:rFonts w:ascii="NTFPreCursivefk" w:hAnsi="NTFPreCursivefk"/>
          <w:sz w:val="24"/>
          <w:szCs w:val="24"/>
        </w:rPr>
        <w:t xml:space="preserve">Finger </w:t>
      </w:r>
      <w:proofErr w:type="gramStart"/>
      <w:r>
        <w:rPr>
          <w:rFonts w:ascii="NTFPreCursivefk" w:hAnsi="NTFPreCursivefk"/>
          <w:sz w:val="24"/>
          <w:szCs w:val="24"/>
        </w:rPr>
        <w:t>trace</w:t>
      </w:r>
      <w:proofErr w:type="gramEnd"/>
      <w:r>
        <w:rPr>
          <w:rFonts w:ascii="NTFPreCursivefk" w:hAnsi="NTFPreCursivefk"/>
          <w:sz w:val="24"/>
          <w:szCs w:val="24"/>
        </w:rPr>
        <w:t xml:space="preserve"> the outline of letters on the back of the person in front of you</w:t>
      </w:r>
    </w:p>
    <w:p w14:paraId="2DAEE3AA" w14:textId="50A5EDA7" w:rsidR="00DE3899" w:rsidRDefault="00DE3899" w:rsidP="00DE3899">
      <w:pPr>
        <w:ind w:right="-330"/>
        <w:rPr>
          <w:rFonts w:ascii="NTFPreCursivefk" w:hAnsi="NTFPreCursivefk"/>
          <w:sz w:val="24"/>
          <w:szCs w:val="24"/>
        </w:rPr>
      </w:pPr>
    </w:p>
    <w:p w14:paraId="2A1F6D5A" w14:textId="77777777" w:rsidR="002A1945" w:rsidRDefault="002A1945" w:rsidP="00DE3899">
      <w:pPr>
        <w:ind w:right="-330"/>
        <w:rPr>
          <w:rFonts w:ascii="NTFPreCursivefk" w:hAnsi="NTFPreCursivefk"/>
          <w:sz w:val="24"/>
          <w:szCs w:val="24"/>
        </w:rPr>
      </w:pPr>
    </w:p>
    <w:p w14:paraId="5FA064E1" w14:textId="5B6382FA" w:rsidR="00DE3899" w:rsidRDefault="00DE3899" w:rsidP="00DE3899">
      <w:pPr>
        <w:ind w:right="-330"/>
        <w:rPr>
          <w:rFonts w:ascii="NTFPreCursivefk" w:hAnsi="NTFPreCursivefk"/>
          <w:b/>
          <w:bCs/>
          <w:sz w:val="24"/>
          <w:szCs w:val="24"/>
          <w:u w:val="single"/>
        </w:rPr>
      </w:pPr>
      <w:r>
        <w:rPr>
          <w:rFonts w:ascii="NTFPreCursivefk" w:hAnsi="NTFPreCursivefk"/>
          <w:b/>
          <w:bCs/>
          <w:sz w:val="24"/>
          <w:szCs w:val="24"/>
          <w:u w:val="single"/>
        </w:rPr>
        <w:lastRenderedPageBreak/>
        <w:t>Getting ready to write</w:t>
      </w:r>
    </w:p>
    <w:p w14:paraId="13A49FCB" w14:textId="42D45613" w:rsidR="00DE3899" w:rsidRDefault="00DE3899" w:rsidP="00DE3899">
      <w:pPr>
        <w:ind w:right="-330"/>
        <w:rPr>
          <w:rFonts w:ascii="NTFPreCursivefk" w:hAnsi="NTFPreCursivefk"/>
          <w:b/>
          <w:bCs/>
          <w:sz w:val="24"/>
          <w:szCs w:val="24"/>
          <w:u w:val="single"/>
        </w:rPr>
      </w:pPr>
      <w:r>
        <w:rPr>
          <w:rFonts w:ascii="NTFPreCursivefk" w:hAnsi="NTFPreCursivefk"/>
          <w:b/>
          <w:bCs/>
          <w:sz w:val="24"/>
          <w:szCs w:val="24"/>
          <w:u w:val="single"/>
        </w:rPr>
        <w:t>Seat posture</w:t>
      </w:r>
    </w:p>
    <w:p w14:paraId="2D008D95" w14:textId="48FA059C" w:rsidR="00DE3899" w:rsidRDefault="00D31A97" w:rsidP="00D31A97">
      <w:pPr>
        <w:pStyle w:val="ListParagraph"/>
        <w:numPr>
          <w:ilvl w:val="0"/>
          <w:numId w:val="7"/>
        </w:numPr>
        <w:ind w:right="-330"/>
        <w:rPr>
          <w:rFonts w:ascii="NTFPreCursivefk" w:hAnsi="NTFPreCursivefk"/>
          <w:sz w:val="24"/>
          <w:szCs w:val="24"/>
        </w:rPr>
      </w:pPr>
      <w:r w:rsidRPr="00D31A97">
        <w:rPr>
          <w:rFonts w:ascii="NTFPreCursivefk" w:hAnsi="NTFPreCursivefk"/>
          <w:sz w:val="24"/>
          <w:szCs w:val="24"/>
        </w:rPr>
        <w:t xml:space="preserve">Chair and </w:t>
      </w:r>
      <w:r>
        <w:rPr>
          <w:rFonts w:ascii="NTFPreCursivefk" w:hAnsi="NTFPreCursivefk"/>
          <w:sz w:val="24"/>
          <w:szCs w:val="24"/>
        </w:rPr>
        <w:t>table should be at a comfortable height</w:t>
      </w:r>
    </w:p>
    <w:p w14:paraId="2485B8F5" w14:textId="231340CE" w:rsidR="00D31A97" w:rsidRDefault="00D31A97" w:rsidP="00D31A97">
      <w:pPr>
        <w:pStyle w:val="ListParagraph"/>
        <w:numPr>
          <w:ilvl w:val="0"/>
          <w:numId w:val="7"/>
        </w:numPr>
        <w:ind w:right="-330"/>
        <w:rPr>
          <w:rFonts w:ascii="NTFPreCursivefk" w:hAnsi="NTFPreCursivefk"/>
          <w:sz w:val="24"/>
          <w:szCs w:val="24"/>
        </w:rPr>
      </w:pPr>
      <w:r>
        <w:rPr>
          <w:rFonts w:ascii="NTFPreCursivefk" w:hAnsi="NTFPreCursivefk"/>
          <w:sz w:val="24"/>
          <w:szCs w:val="24"/>
        </w:rPr>
        <w:t>The table should support the forearm so that it rests lightly on the surface and is parallel to the floor</w:t>
      </w:r>
    </w:p>
    <w:p w14:paraId="34A9E233" w14:textId="00F811BF" w:rsidR="00D31A97" w:rsidRDefault="00D31A97" w:rsidP="00D31A97">
      <w:pPr>
        <w:pStyle w:val="ListParagraph"/>
        <w:numPr>
          <w:ilvl w:val="0"/>
          <w:numId w:val="7"/>
        </w:numPr>
        <w:ind w:right="-330"/>
        <w:rPr>
          <w:rFonts w:ascii="NTFPreCursivefk" w:hAnsi="NTFPreCursivefk"/>
          <w:sz w:val="24"/>
          <w:szCs w:val="24"/>
        </w:rPr>
      </w:pPr>
      <w:r>
        <w:rPr>
          <w:rFonts w:ascii="NTFPreCursivefk" w:hAnsi="NTFPreCursivefk"/>
          <w:sz w:val="24"/>
          <w:szCs w:val="24"/>
        </w:rPr>
        <w:t>Encourage children to sit up straight and not slouch</w:t>
      </w:r>
    </w:p>
    <w:p w14:paraId="05C70977" w14:textId="7A9D218B" w:rsidR="00D31A97" w:rsidRDefault="00D31A97" w:rsidP="00D31A97">
      <w:pPr>
        <w:pStyle w:val="ListParagraph"/>
        <w:numPr>
          <w:ilvl w:val="0"/>
          <w:numId w:val="7"/>
        </w:numPr>
        <w:ind w:right="-330"/>
        <w:rPr>
          <w:rFonts w:ascii="NTFPreCursivefk" w:hAnsi="NTFPreCursivefk"/>
          <w:sz w:val="24"/>
          <w:szCs w:val="24"/>
        </w:rPr>
      </w:pPr>
      <w:r>
        <w:rPr>
          <w:rFonts w:ascii="NTFPreCursivefk" w:hAnsi="NTFPreCursivefk"/>
          <w:sz w:val="24"/>
          <w:szCs w:val="24"/>
        </w:rPr>
        <w:t>The height of the chair should be such that the thighs are horizontal and feet flat on the floor</w:t>
      </w:r>
    </w:p>
    <w:p w14:paraId="791CC6C1" w14:textId="7BAD22AF" w:rsidR="00D31A97" w:rsidRDefault="00D31A97" w:rsidP="00D31A97">
      <w:pPr>
        <w:pStyle w:val="ListParagraph"/>
        <w:numPr>
          <w:ilvl w:val="0"/>
          <w:numId w:val="7"/>
        </w:numPr>
        <w:ind w:right="-330"/>
        <w:rPr>
          <w:rFonts w:ascii="NTFPreCursivefk" w:hAnsi="NTFPreCursivefk"/>
          <w:sz w:val="24"/>
          <w:szCs w:val="24"/>
        </w:rPr>
      </w:pPr>
      <w:r>
        <w:rPr>
          <w:rFonts w:ascii="NTFPreCursivefk" w:hAnsi="NTFPreCursivefk"/>
          <w:sz w:val="24"/>
          <w:szCs w:val="24"/>
        </w:rPr>
        <w:t>Tables should be free of clutter</w:t>
      </w:r>
    </w:p>
    <w:p w14:paraId="3C18A071" w14:textId="0D7948CA" w:rsidR="00D31A97" w:rsidRDefault="00D31A97" w:rsidP="00D31A97">
      <w:pPr>
        <w:pStyle w:val="ListParagraph"/>
        <w:numPr>
          <w:ilvl w:val="0"/>
          <w:numId w:val="7"/>
        </w:numPr>
        <w:ind w:right="-330"/>
        <w:rPr>
          <w:rFonts w:ascii="NTFPreCursivefk" w:hAnsi="NTFPreCursivefk"/>
          <w:sz w:val="24"/>
          <w:szCs w:val="24"/>
        </w:rPr>
      </w:pPr>
      <w:r>
        <w:rPr>
          <w:rFonts w:ascii="NTFPreCursivefk" w:hAnsi="NTFPreCursivefk"/>
          <w:sz w:val="24"/>
          <w:szCs w:val="24"/>
        </w:rPr>
        <w:t>Rooms should be well lit</w:t>
      </w:r>
    </w:p>
    <w:p w14:paraId="3436F4BA" w14:textId="6C687AED" w:rsidR="00D31A97" w:rsidRDefault="00D31A97" w:rsidP="00D31A97">
      <w:pPr>
        <w:pStyle w:val="ListParagraph"/>
        <w:numPr>
          <w:ilvl w:val="0"/>
          <w:numId w:val="7"/>
        </w:numPr>
        <w:ind w:right="-330"/>
        <w:rPr>
          <w:rFonts w:ascii="NTFPreCursivefk" w:hAnsi="NTFPreCursivefk"/>
          <w:sz w:val="24"/>
          <w:szCs w:val="24"/>
        </w:rPr>
      </w:pPr>
      <w:r>
        <w:rPr>
          <w:rFonts w:ascii="NTFPreCursivefk" w:hAnsi="NTFPreCursivefk"/>
          <w:sz w:val="24"/>
          <w:szCs w:val="24"/>
        </w:rPr>
        <w:t>Left-handed pupils should sit to the left of the peer</w:t>
      </w:r>
    </w:p>
    <w:p w14:paraId="7F40C5F6" w14:textId="4BDFF3F2" w:rsidR="00D31A97" w:rsidRDefault="00D31A97" w:rsidP="00D31A97">
      <w:pPr>
        <w:ind w:right="-330"/>
        <w:rPr>
          <w:rFonts w:ascii="NTFPreCursivefk" w:hAnsi="NTFPreCursivefk"/>
          <w:sz w:val="24"/>
          <w:szCs w:val="24"/>
        </w:rPr>
      </w:pPr>
    </w:p>
    <w:p w14:paraId="26A61DEB" w14:textId="6A27C2F8" w:rsidR="00D31A97" w:rsidRDefault="00D31A97" w:rsidP="00D31A97">
      <w:pPr>
        <w:ind w:right="-330"/>
        <w:rPr>
          <w:rFonts w:ascii="NTFPreCursivefk" w:hAnsi="NTFPreCursivefk"/>
          <w:b/>
          <w:bCs/>
          <w:sz w:val="24"/>
          <w:szCs w:val="24"/>
          <w:u w:val="single"/>
        </w:rPr>
      </w:pPr>
      <w:r w:rsidRPr="00D31A97">
        <w:rPr>
          <w:rFonts w:ascii="NTFPreCursivefk" w:hAnsi="NTFPreCursivefk"/>
          <w:b/>
          <w:bCs/>
          <w:sz w:val="24"/>
          <w:szCs w:val="24"/>
          <w:u w:val="single"/>
        </w:rPr>
        <w:t>Pencil Grip</w:t>
      </w:r>
    </w:p>
    <w:p w14:paraId="126F9577" w14:textId="20810548" w:rsidR="00D31A97" w:rsidRDefault="00D31A97" w:rsidP="00D31A97">
      <w:pPr>
        <w:ind w:right="-330"/>
        <w:rPr>
          <w:rFonts w:ascii="NTFPreCursivefk" w:hAnsi="NTFPreCursivefk"/>
          <w:sz w:val="24"/>
          <w:szCs w:val="24"/>
        </w:rPr>
      </w:pPr>
      <w:r>
        <w:rPr>
          <w:rFonts w:ascii="NTFPreCursivefk" w:hAnsi="NTFPreCursivefk"/>
          <w:sz w:val="24"/>
          <w:szCs w:val="24"/>
        </w:rPr>
        <w:t xml:space="preserve">Children should write with a HB pencil (or pen </w:t>
      </w:r>
      <w:r w:rsidR="0030209F">
        <w:rPr>
          <w:rFonts w:ascii="NTFPreCursivefk" w:hAnsi="NTFPreCursivefk"/>
          <w:sz w:val="24"/>
          <w:szCs w:val="24"/>
        </w:rPr>
        <w:t>which is rewarded alongside a pen licence) with a rounded tip.  Pencils should be reasonably sharp.</w:t>
      </w:r>
    </w:p>
    <w:p w14:paraId="6788E3FB" w14:textId="4DE8044E" w:rsidR="0030209F" w:rsidRDefault="0030209F" w:rsidP="00D31A97">
      <w:pPr>
        <w:ind w:right="-330"/>
        <w:rPr>
          <w:rFonts w:ascii="NTFPreCursivefk" w:hAnsi="NTFPreCursivefk"/>
          <w:sz w:val="24"/>
          <w:szCs w:val="24"/>
        </w:rPr>
      </w:pPr>
    </w:p>
    <w:p w14:paraId="360C1514" w14:textId="465B754A" w:rsidR="0030209F" w:rsidRDefault="0030209F" w:rsidP="00D31A97">
      <w:pPr>
        <w:ind w:right="-330"/>
        <w:rPr>
          <w:rFonts w:ascii="NTFPreCursivefk" w:hAnsi="NTFPreCursivefk"/>
          <w:i/>
          <w:iCs/>
          <w:sz w:val="24"/>
          <w:szCs w:val="24"/>
        </w:rPr>
      </w:pPr>
      <w:r w:rsidRPr="0030209F">
        <w:rPr>
          <w:rFonts w:ascii="NTFPreCursivefk" w:hAnsi="NTFPreCursivefk"/>
          <w:i/>
          <w:iCs/>
          <w:sz w:val="24"/>
          <w:szCs w:val="24"/>
        </w:rPr>
        <w:t>For right handers</w:t>
      </w:r>
    </w:p>
    <w:p w14:paraId="3DAF7FA9" w14:textId="70E30FE4" w:rsidR="0030209F" w:rsidRDefault="0030209F" w:rsidP="0030209F">
      <w:pPr>
        <w:pStyle w:val="ListParagraph"/>
        <w:numPr>
          <w:ilvl w:val="0"/>
          <w:numId w:val="8"/>
        </w:numPr>
        <w:ind w:right="-330"/>
        <w:rPr>
          <w:rFonts w:ascii="NTFPreCursivefk" w:hAnsi="NTFPreCursivefk"/>
          <w:sz w:val="24"/>
          <w:szCs w:val="24"/>
        </w:rPr>
      </w:pPr>
      <w:r>
        <w:rPr>
          <w:rFonts w:ascii="NTFPreCursivefk" w:hAnsi="NTFPreCursivefk"/>
          <w:sz w:val="24"/>
          <w:szCs w:val="24"/>
        </w:rPr>
        <w:t>Hold lightly between the thumb and forefinger about 3cm away from the point.</w:t>
      </w:r>
    </w:p>
    <w:p w14:paraId="4006D4C2" w14:textId="1B46E4A5" w:rsidR="0030209F" w:rsidRDefault="0030209F" w:rsidP="0030209F">
      <w:pPr>
        <w:pStyle w:val="ListParagraph"/>
        <w:numPr>
          <w:ilvl w:val="0"/>
          <w:numId w:val="8"/>
        </w:numPr>
        <w:ind w:right="-330"/>
        <w:rPr>
          <w:rFonts w:ascii="NTFPreCursivefk" w:hAnsi="NTFPreCursivefk"/>
          <w:sz w:val="24"/>
          <w:szCs w:val="24"/>
        </w:rPr>
      </w:pPr>
      <w:r>
        <w:rPr>
          <w:rFonts w:ascii="NTFPreCursivefk" w:hAnsi="NTFPreCursivefk"/>
          <w:sz w:val="24"/>
          <w:szCs w:val="24"/>
        </w:rPr>
        <w:t>The paper should be placed to the right with a slight tilt to the left.</w:t>
      </w:r>
    </w:p>
    <w:p w14:paraId="09BE5953" w14:textId="294C1387" w:rsidR="0030209F" w:rsidRDefault="0030209F" w:rsidP="0030209F">
      <w:pPr>
        <w:pStyle w:val="ListParagraph"/>
        <w:numPr>
          <w:ilvl w:val="0"/>
          <w:numId w:val="8"/>
        </w:numPr>
        <w:ind w:right="-330"/>
        <w:rPr>
          <w:rFonts w:ascii="NTFPreCursivefk" w:hAnsi="NTFPreCursivefk"/>
          <w:sz w:val="24"/>
          <w:szCs w:val="24"/>
        </w:rPr>
      </w:pPr>
      <w:r>
        <w:rPr>
          <w:rFonts w:ascii="NTFPreCursivefk" w:hAnsi="NTFPreCursivefk"/>
          <w:sz w:val="24"/>
          <w:szCs w:val="24"/>
        </w:rPr>
        <w:t>Use the left hand to steady the paper.</w:t>
      </w:r>
    </w:p>
    <w:p w14:paraId="33CB5928" w14:textId="1B2835D7" w:rsidR="0030209F" w:rsidRDefault="0030209F" w:rsidP="0030209F">
      <w:pPr>
        <w:pStyle w:val="ListParagraph"/>
        <w:ind w:right="-330"/>
        <w:rPr>
          <w:rFonts w:ascii="NTFPreCursivefk" w:hAnsi="NTFPreCursivefk"/>
          <w:sz w:val="24"/>
          <w:szCs w:val="24"/>
        </w:rPr>
      </w:pPr>
    </w:p>
    <w:p w14:paraId="70A63891" w14:textId="33D50D1C" w:rsidR="0030209F" w:rsidRDefault="0030209F" w:rsidP="0030209F">
      <w:pPr>
        <w:pStyle w:val="ListParagraph"/>
        <w:ind w:right="-330"/>
        <w:rPr>
          <w:rFonts w:ascii="NTFPreCursivefk" w:hAnsi="NTFPreCursivefk"/>
          <w:sz w:val="24"/>
          <w:szCs w:val="24"/>
        </w:rPr>
      </w:pPr>
    </w:p>
    <w:p w14:paraId="0F64BD85" w14:textId="7ECD800F" w:rsidR="0030209F" w:rsidRDefault="0030209F" w:rsidP="0030209F">
      <w:pPr>
        <w:pStyle w:val="ListParagraph"/>
        <w:ind w:right="-330"/>
        <w:rPr>
          <w:rFonts w:ascii="NTFPreCursivefk" w:hAnsi="NTFPreCursivefk"/>
          <w:i/>
          <w:iCs/>
          <w:sz w:val="24"/>
          <w:szCs w:val="24"/>
        </w:rPr>
      </w:pPr>
      <w:r>
        <w:rPr>
          <w:rFonts w:ascii="NTFPreCursivefk" w:hAnsi="NTFPreCursivefk"/>
          <w:i/>
          <w:iCs/>
          <w:sz w:val="24"/>
          <w:szCs w:val="24"/>
        </w:rPr>
        <w:t>For left handers</w:t>
      </w:r>
    </w:p>
    <w:p w14:paraId="266F1F07" w14:textId="181A9886" w:rsidR="0030209F" w:rsidRDefault="0030209F" w:rsidP="0030209F">
      <w:pPr>
        <w:pStyle w:val="ListParagraph"/>
        <w:numPr>
          <w:ilvl w:val="0"/>
          <w:numId w:val="8"/>
        </w:numPr>
        <w:ind w:right="-330"/>
        <w:rPr>
          <w:rFonts w:ascii="NTFPreCursivefk" w:hAnsi="NTFPreCursivefk"/>
          <w:sz w:val="24"/>
          <w:szCs w:val="24"/>
        </w:rPr>
      </w:pPr>
      <w:r>
        <w:rPr>
          <w:rFonts w:ascii="NTFPreCursivefk" w:hAnsi="NTFPreCursivefk"/>
          <w:sz w:val="24"/>
          <w:szCs w:val="24"/>
        </w:rPr>
        <w:t>Hold lightly between thumb and forefinger resting on the first knuckle of the middle finger</w:t>
      </w:r>
    </w:p>
    <w:p w14:paraId="4F5A0759" w14:textId="3D2E7608" w:rsidR="0030209F" w:rsidRDefault="0030209F" w:rsidP="0030209F">
      <w:pPr>
        <w:pStyle w:val="ListParagraph"/>
        <w:numPr>
          <w:ilvl w:val="0"/>
          <w:numId w:val="8"/>
        </w:numPr>
        <w:ind w:right="-330"/>
        <w:rPr>
          <w:rFonts w:ascii="NTFPreCursivefk" w:hAnsi="NTFPreCursivefk"/>
          <w:sz w:val="24"/>
          <w:szCs w:val="24"/>
        </w:rPr>
      </w:pPr>
      <w:r>
        <w:rPr>
          <w:rFonts w:ascii="NTFPreCursivefk" w:hAnsi="NTFPreCursivefk"/>
          <w:sz w:val="24"/>
          <w:szCs w:val="24"/>
        </w:rPr>
        <w:t>Hold about 3cm from the tip</w:t>
      </w:r>
    </w:p>
    <w:p w14:paraId="534C7186" w14:textId="2DD2EFB9" w:rsidR="0030209F" w:rsidRDefault="0030209F" w:rsidP="0030209F">
      <w:pPr>
        <w:pStyle w:val="ListParagraph"/>
        <w:numPr>
          <w:ilvl w:val="0"/>
          <w:numId w:val="8"/>
        </w:numPr>
        <w:ind w:right="-330"/>
        <w:rPr>
          <w:rFonts w:ascii="NTFPreCursivefk" w:hAnsi="NTFPreCursivefk"/>
          <w:sz w:val="24"/>
          <w:szCs w:val="24"/>
        </w:rPr>
      </w:pPr>
      <w:r>
        <w:rPr>
          <w:rFonts w:ascii="NTFPreCursivefk" w:hAnsi="NTFPreCursivefk"/>
          <w:sz w:val="24"/>
          <w:szCs w:val="24"/>
        </w:rPr>
        <w:t>The hand should be kept below the writing line</w:t>
      </w:r>
    </w:p>
    <w:p w14:paraId="70B36F38" w14:textId="10D3D28B" w:rsidR="0030209F" w:rsidRDefault="0030209F" w:rsidP="0030209F">
      <w:pPr>
        <w:pStyle w:val="ListParagraph"/>
        <w:numPr>
          <w:ilvl w:val="0"/>
          <w:numId w:val="8"/>
        </w:numPr>
        <w:ind w:right="-330"/>
        <w:rPr>
          <w:rFonts w:ascii="NTFPreCursivefk" w:hAnsi="NTFPreCursivefk"/>
          <w:sz w:val="24"/>
          <w:szCs w:val="24"/>
        </w:rPr>
      </w:pPr>
      <w:r>
        <w:rPr>
          <w:rFonts w:ascii="NTFPreCursivefk" w:hAnsi="NTFPreCursivefk"/>
          <w:sz w:val="24"/>
          <w:szCs w:val="24"/>
        </w:rPr>
        <w:t>The paper should be tilted slightly to the right at about 20-30 degrees</w:t>
      </w:r>
    </w:p>
    <w:p w14:paraId="7B3C882B" w14:textId="564173F1" w:rsidR="0030209F" w:rsidRDefault="0030209F" w:rsidP="0030209F">
      <w:pPr>
        <w:pStyle w:val="ListParagraph"/>
        <w:numPr>
          <w:ilvl w:val="0"/>
          <w:numId w:val="8"/>
        </w:numPr>
        <w:ind w:right="-330"/>
        <w:rPr>
          <w:rFonts w:ascii="NTFPreCursivefk" w:hAnsi="NTFPreCursivefk"/>
          <w:sz w:val="24"/>
          <w:szCs w:val="24"/>
        </w:rPr>
      </w:pPr>
      <w:r>
        <w:rPr>
          <w:rFonts w:ascii="NTFPreCursivefk" w:hAnsi="NTFPreCursivefk"/>
          <w:sz w:val="24"/>
          <w:szCs w:val="24"/>
        </w:rPr>
        <w:t>Use the right hand to steady the paper</w:t>
      </w:r>
    </w:p>
    <w:p w14:paraId="618E0324" w14:textId="0874F26B" w:rsidR="0030209F" w:rsidRDefault="0030209F" w:rsidP="0030209F">
      <w:pPr>
        <w:ind w:right="-330"/>
        <w:rPr>
          <w:rFonts w:ascii="NTFPreCursivefk" w:hAnsi="NTFPreCursivefk"/>
          <w:sz w:val="24"/>
          <w:szCs w:val="24"/>
        </w:rPr>
      </w:pPr>
      <w:r>
        <w:rPr>
          <w:rFonts w:ascii="NTFPreCursivefk" w:hAnsi="NTFPreCursivefk"/>
          <w:sz w:val="24"/>
          <w:szCs w:val="24"/>
        </w:rPr>
        <w:t xml:space="preserve">NB – it is very important that a right-handed child is NOT seated on the </w:t>
      </w:r>
      <w:proofErr w:type="gramStart"/>
      <w:r>
        <w:rPr>
          <w:rFonts w:ascii="NTFPreCursivefk" w:hAnsi="NTFPreCursivefk"/>
          <w:sz w:val="24"/>
          <w:szCs w:val="24"/>
        </w:rPr>
        <w:t>left hand</w:t>
      </w:r>
      <w:proofErr w:type="gramEnd"/>
      <w:r>
        <w:rPr>
          <w:rFonts w:ascii="NTFPreCursivefk" w:hAnsi="NTFPreCursivefk"/>
          <w:sz w:val="24"/>
          <w:szCs w:val="24"/>
        </w:rPr>
        <w:t xml:space="preserve"> side of a </w:t>
      </w:r>
      <w:proofErr w:type="gramStart"/>
      <w:r>
        <w:rPr>
          <w:rFonts w:ascii="NTFPreCursivefk" w:hAnsi="NTFPreCursivefk"/>
          <w:sz w:val="24"/>
          <w:szCs w:val="24"/>
        </w:rPr>
        <w:t>left handed</w:t>
      </w:r>
      <w:proofErr w:type="gramEnd"/>
      <w:r>
        <w:rPr>
          <w:rFonts w:ascii="NTFPreCursivefk" w:hAnsi="NTFPreCursivefk"/>
          <w:sz w:val="24"/>
          <w:szCs w:val="24"/>
        </w:rPr>
        <w:t xml:space="preserve"> children as their elbows will collide.</w:t>
      </w:r>
    </w:p>
    <w:p w14:paraId="22AE693D" w14:textId="77777777" w:rsidR="00577FF5" w:rsidRDefault="00577FF5" w:rsidP="0030209F">
      <w:pPr>
        <w:ind w:right="-330"/>
        <w:rPr>
          <w:rFonts w:ascii="NTFPreCursivefk" w:hAnsi="NTFPreCursivefk"/>
          <w:sz w:val="24"/>
          <w:szCs w:val="24"/>
        </w:rPr>
      </w:pPr>
    </w:p>
    <w:p w14:paraId="567CA5EF" w14:textId="60321AC1" w:rsidR="0030209F" w:rsidRPr="0030209F" w:rsidRDefault="0030209F" w:rsidP="0030209F">
      <w:pPr>
        <w:ind w:right="-330"/>
        <w:rPr>
          <w:rFonts w:ascii="NTFPreCursivefk" w:hAnsi="NTFPreCursivefk"/>
          <w:b/>
          <w:bCs/>
          <w:sz w:val="24"/>
          <w:szCs w:val="24"/>
          <w:u w:val="single"/>
        </w:rPr>
      </w:pPr>
      <w:r w:rsidRPr="0030209F">
        <w:rPr>
          <w:rFonts w:ascii="NTFPreCursivefk" w:hAnsi="NTFPreCursivefk"/>
          <w:b/>
          <w:bCs/>
          <w:sz w:val="24"/>
          <w:szCs w:val="24"/>
          <w:u w:val="single"/>
        </w:rPr>
        <w:t>Assessment</w:t>
      </w:r>
    </w:p>
    <w:p w14:paraId="0369C7F1" w14:textId="0D8F7E7D" w:rsidR="0030209F" w:rsidRDefault="0030209F" w:rsidP="0030209F">
      <w:pPr>
        <w:ind w:right="-330"/>
        <w:rPr>
          <w:rFonts w:ascii="NTFPreCursivefk" w:hAnsi="NTFPreCursivefk"/>
          <w:sz w:val="24"/>
          <w:szCs w:val="24"/>
        </w:rPr>
      </w:pPr>
      <w:r>
        <w:rPr>
          <w:rFonts w:ascii="NTFPreCursivefk" w:hAnsi="NTFPreCursivefk"/>
          <w:sz w:val="24"/>
          <w:szCs w:val="24"/>
        </w:rPr>
        <w:t>Phase leaders in team meetings and senior leaders should monitor children’s writing and presentation in books regularly (at least termly).  The following should be considered:</w:t>
      </w:r>
    </w:p>
    <w:p w14:paraId="610EFB21" w14:textId="1D46FA82" w:rsidR="0030209F" w:rsidRDefault="0030209F" w:rsidP="0030209F">
      <w:pPr>
        <w:pStyle w:val="ListParagraph"/>
        <w:numPr>
          <w:ilvl w:val="0"/>
          <w:numId w:val="9"/>
        </w:numPr>
        <w:ind w:right="-330"/>
        <w:rPr>
          <w:rFonts w:ascii="NTFPreCursivefk" w:hAnsi="NTFPreCursivefk"/>
          <w:sz w:val="24"/>
          <w:szCs w:val="24"/>
        </w:rPr>
      </w:pPr>
      <w:r>
        <w:rPr>
          <w:rFonts w:ascii="NTFPreCursivefk" w:hAnsi="NTFPreCursivefk"/>
          <w:sz w:val="24"/>
          <w:szCs w:val="24"/>
        </w:rPr>
        <w:t>Is the writing generally legible?</w:t>
      </w:r>
    </w:p>
    <w:p w14:paraId="47051A67" w14:textId="22AE7783" w:rsidR="0030209F" w:rsidRDefault="0030209F" w:rsidP="0030209F">
      <w:pPr>
        <w:pStyle w:val="ListParagraph"/>
        <w:numPr>
          <w:ilvl w:val="0"/>
          <w:numId w:val="9"/>
        </w:numPr>
        <w:ind w:right="-330"/>
        <w:rPr>
          <w:rFonts w:ascii="NTFPreCursivefk" w:hAnsi="NTFPreCursivefk"/>
          <w:sz w:val="24"/>
          <w:szCs w:val="24"/>
        </w:rPr>
      </w:pPr>
      <w:r>
        <w:rPr>
          <w:rFonts w:ascii="NTFPreCursivefk" w:hAnsi="NTFPreCursivefk"/>
          <w:sz w:val="24"/>
          <w:szCs w:val="24"/>
        </w:rPr>
        <w:t>Are the letters correctly shaped and proportioned?</w:t>
      </w:r>
    </w:p>
    <w:p w14:paraId="3103A8D6" w14:textId="2BEDC91B" w:rsidR="0030209F" w:rsidRDefault="0030209F" w:rsidP="0030209F">
      <w:pPr>
        <w:pStyle w:val="ListParagraph"/>
        <w:numPr>
          <w:ilvl w:val="0"/>
          <w:numId w:val="9"/>
        </w:numPr>
        <w:ind w:right="-330"/>
        <w:rPr>
          <w:rFonts w:ascii="NTFPreCursivefk" w:hAnsi="NTFPreCursivefk"/>
          <w:sz w:val="24"/>
          <w:szCs w:val="24"/>
        </w:rPr>
      </w:pPr>
      <w:r>
        <w:rPr>
          <w:rFonts w:ascii="NTFPreCursivefk" w:hAnsi="NTFPreCursivefk"/>
          <w:sz w:val="24"/>
          <w:szCs w:val="24"/>
        </w:rPr>
        <w:t>Are the joins made correctly?</w:t>
      </w:r>
    </w:p>
    <w:p w14:paraId="5C48CF4D" w14:textId="76EDC3EA" w:rsidR="0030209F" w:rsidRDefault="0030209F" w:rsidP="0030209F">
      <w:pPr>
        <w:pStyle w:val="ListParagraph"/>
        <w:numPr>
          <w:ilvl w:val="0"/>
          <w:numId w:val="9"/>
        </w:numPr>
        <w:ind w:right="-330"/>
        <w:rPr>
          <w:rFonts w:ascii="NTFPreCursivefk" w:hAnsi="NTFPreCursivefk"/>
          <w:sz w:val="24"/>
          <w:szCs w:val="24"/>
        </w:rPr>
      </w:pPr>
      <w:r>
        <w:rPr>
          <w:rFonts w:ascii="NTFPreCursivefk" w:hAnsi="NTFPreCursivefk"/>
          <w:sz w:val="24"/>
          <w:szCs w:val="24"/>
        </w:rPr>
        <w:t>Are the spaces between the letters, words and lines appropriate?</w:t>
      </w:r>
    </w:p>
    <w:p w14:paraId="582AA585" w14:textId="26B98B78" w:rsidR="0030209F" w:rsidRDefault="0030209F" w:rsidP="0030209F">
      <w:pPr>
        <w:pStyle w:val="ListParagraph"/>
        <w:numPr>
          <w:ilvl w:val="0"/>
          <w:numId w:val="9"/>
        </w:numPr>
        <w:ind w:right="-330"/>
        <w:rPr>
          <w:rFonts w:ascii="NTFPreCursivefk" w:hAnsi="NTFPreCursivefk"/>
          <w:sz w:val="24"/>
          <w:szCs w:val="24"/>
        </w:rPr>
      </w:pPr>
      <w:r>
        <w:rPr>
          <w:rFonts w:ascii="NTFPreCursivefk" w:hAnsi="NTFPreCursivefk"/>
          <w:sz w:val="24"/>
          <w:szCs w:val="24"/>
        </w:rPr>
        <w:t>Is the size of the writing appropriate?</w:t>
      </w:r>
    </w:p>
    <w:p w14:paraId="2F577952" w14:textId="1F2743CC" w:rsidR="0030209F" w:rsidRDefault="0030209F" w:rsidP="0030209F">
      <w:pPr>
        <w:pStyle w:val="ListParagraph"/>
        <w:numPr>
          <w:ilvl w:val="0"/>
          <w:numId w:val="9"/>
        </w:numPr>
        <w:ind w:right="-330"/>
        <w:rPr>
          <w:rFonts w:ascii="NTFPreCursivefk" w:hAnsi="NTFPreCursivefk"/>
          <w:sz w:val="24"/>
          <w:szCs w:val="24"/>
        </w:rPr>
      </w:pPr>
      <w:r>
        <w:rPr>
          <w:rFonts w:ascii="NTFPreCursivefk" w:hAnsi="NTFPreCursivefk"/>
          <w:sz w:val="24"/>
          <w:szCs w:val="24"/>
        </w:rPr>
        <w:t>Is the writing properly aligned?</w:t>
      </w:r>
    </w:p>
    <w:p w14:paraId="4060B649" w14:textId="0F7C4556" w:rsidR="0030209F" w:rsidRDefault="0030209F" w:rsidP="0030209F">
      <w:pPr>
        <w:pStyle w:val="ListParagraph"/>
        <w:numPr>
          <w:ilvl w:val="0"/>
          <w:numId w:val="9"/>
        </w:numPr>
        <w:ind w:right="-330"/>
        <w:rPr>
          <w:rFonts w:ascii="NTFPreCursivefk" w:hAnsi="NTFPreCursivefk"/>
          <w:sz w:val="24"/>
          <w:szCs w:val="24"/>
        </w:rPr>
      </w:pPr>
      <w:r>
        <w:rPr>
          <w:rFonts w:ascii="NTFPreCursivefk" w:hAnsi="NTFPreCursivefk"/>
          <w:sz w:val="24"/>
          <w:szCs w:val="24"/>
        </w:rPr>
        <w:t>Are the writing standards achieved by most pupils in line with the National Curriculum?</w:t>
      </w:r>
    </w:p>
    <w:p w14:paraId="681C03FE" w14:textId="425C1391" w:rsidR="0030209F" w:rsidRDefault="0030209F" w:rsidP="0030209F">
      <w:pPr>
        <w:pStyle w:val="ListParagraph"/>
        <w:numPr>
          <w:ilvl w:val="0"/>
          <w:numId w:val="9"/>
        </w:numPr>
        <w:ind w:right="-330"/>
        <w:rPr>
          <w:rFonts w:ascii="NTFPreCursivefk" w:hAnsi="NTFPreCursivefk"/>
          <w:sz w:val="24"/>
          <w:szCs w:val="24"/>
        </w:rPr>
      </w:pPr>
      <w:r>
        <w:rPr>
          <w:rFonts w:ascii="NTFPreCursivefk" w:hAnsi="NTFPreCursivefk"/>
          <w:sz w:val="24"/>
          <w:szCs w:val="24"/>
        </w:rPr>
        <w:t>Does the handwriting from handwriting practice match presentation and handwriting in other books?</w:t>
      </w:r>
    </w:p>
    <w:p w14:paraId="61678913" w14:textId="25E7930A" w:rsidR="0030209F" w:rsidRDefault="0030209F" w:rsidP="0030209F">
      <w:pPr>
        <w:ind w:right="-330"/>
        <w:rPr>
          <w:rFonts w:ascii="NTFPreCursivefk" w:hAnsi="NTFPreCursivefk"/>
          <w:sz w:val="24"/>
          <w:szCs w:val="24"/>
        </w:rPr>
      </w:pPr>
    </w:p>
    <w:p w14:paraId="3EA04E51" w14:textId="02ECAE88" w:rsidR="0030209F" w:rsidRDefault="0030209F" w:rsidP="0030209F">
      <w:pPr>
        <w:ind w:right="-330"/>
        <w:rPr>
          <w:rFonts w:ascii="NTFPreCursivefk" w:hAnsi="NTFPreCursivefk"/>
          <w:b/>
          <w:bCs/>
          <w:sz w:val="24"/>
          <w:szCs w:val="24"/>
          <w:u w:val="single"/>
        </w:rPr>
      </w:pPr>
      <w:r w:rsidRPr="0030209F">
        <w:rPr>
          <w:rFonts w:ascii="NTFPreCursivefk" w:hAnsi="NTFPreCursivefk"/>
          <w:b/>
          <w:bCs/>
          <w:sz w:val="24"/>
          <w:szCs w:val="24"/>
          <w:u w:val="single"/>
        </w:rPr>
        <w:t>Individual Assessment</w:t>
      </w:r>
    </w:p>
    <w:p w14:paraId="4CF03899" w14:textId="40F22AE2" w:rsidR="0030209F" w:rsidRDefault="0030209F" w:rsidP="0030209F">
      <w:pPr>
        <w:ind w:right="-330"/>
        <w:rPr>
          <w:rFonts w:ascii="NTFPreCursivefk" w:hAnsi="NTFPreCursivefk"/>
          <w:sz w:val="24"/>
          <w:szCs w:val="24"/>
        </w:rPr>
      </w:pPr>
      <w:r>
        <w:rPr>
          <w:rFonts w:ascii="NTFPreCursivefk" w:hAnsi="NTFPreCursivefk"/>
          <w:sz w:val="24"/>
          <w:szCs w:val="24"/>
        </w:rPr>
        <w:t xml:space="preserve">Children should be observed as the write during handwriting lessons – the teacher must circulate, monitor and intervene.  </w:t>
      </w:r>
      <w:r w:rsidR="002D4944">
        <w:rPr>
          <w:rFonts w:ascii="NTFPreCursivefk" w:hAnsi="NTFPreCursivefk"/>
          <w:sz w:val="24"/>
          <w:szCs w:val="24"/>
        </w:rPr>
        <w:t>Teachers also need to monitor and mark whole pieces of writing.  The following should be considered:</w:t>
      </w:r>
    </w:p>
    <w:p w14:paraId="3A876E8F" w14:textId="3F8F6041" w:rsidR="002D4944" w:rsidRDefault="002D4944" w:rsidP="002D4944">
      <w:pPr>
        <w:pStyle w:val="ListParagraph"/>
        <w:numPr>
          <w:ilvl w:val="0"/>
          <w:numId w:val="10"/>
        </w:numPr>
        <w:ind w:right="-330"/>
        <w:rPr>
          <w:rFonts w:ascii="NTFPreCursivefk" w:hAnsi="NTFPreCursivefk"/>
          <w:sz w:val="24"/>
          <w:szCs w:val="24"/>
        </w:rPr>
      </w:pPr>
      <w:r>
        <w:rPr>
          <w:rFonts w:ascii="NTFPreCursivefk" w:hAnsi="NTFPreCursivefk"/>
          <w:sz w:val="24"/>
          <w:szCs w:val="24"/>
        </w:rPr>
        <w:t>Is the posture correct?</w:t>
      </w:r>
    </w:p>
    <w:p w14:paraId="7A6C78F3" w14:textId="6031232C" w:rsidR="002D4944" w:rsidRDefault="002D4944" w:rsidP="002D4944">
      <w:pPr>
        <w:pStyle w:val="ListParagraph"/>
        <w:numPr>
          <w:ilvl w:val="0"/>
          <w:numId w:val="10"/>
        </w:numPr>
        <w:ind w:right="-330"/>
        <w:rPr>
          <w:rFonts w:ascii="NTFPreCursivefk" w:hAnsi="NTFPreCursivefk"/>
          <w:sz w:val="24"/>
          <w:szCs w:val="24"/>
        </w:rPr>
      </w:pPr>
      <w:r>
        <w:rPr>
          <w:rFonts w:ascii="NTFPreCursivefk" w:hAnsi="NTFPreCursivefk"/>
          <w:sz w:val="24"/>
          <w:szCs w:val="24"/>
        </w:rPr>
        <w:t>Does the child hold the pencil correctly?</w:t>
      </w:r>
    </w:p>
    <w:p w14:paraId="18754B9C" w14:textId="224DF6CE" w:rsidR="002D4944" w:rsidRDefault="002D4944" w:rsidP="002D4944">
      <w:pPr>
        <w:pStyle w:val="ListParagraph"/>
        <w:numPr>
          <w:ilvl w:val="0"/>
          <w:numId w:val="10"/>
        </w:numPr>
        <w:ind w:right="-330"/>
        <w:rPr>
          <w:rFonts w:ascii="NTFPreCursivefk" w:hAnsi="NTFPreCursivefk"/>
          <w:sz w:val="24"/>
          <w:szCs w:val="24"/>
        </w:rPr>
      </w:pPr>
      <w:r>
        <w:rPr>
          <w:rFonts w:ascii="NTFPreCursivefk" w:hAnsi="NTFPreCursivefk"/>
          <w:sz w:val="24"/>
          <w:szCs w:val="24"/>
        </w:rPr>
        <w:t>Does the child use the correct movement when forming and/or joining letters?</w:t>
      </w:r>
    </w:p>
    <w:p w14:paraId="2401EFDD" w14:textId="643E30F9" w:rsidR="002D4944" w:rsidRDefault="002D4944" w:rsidP="002D4944">
      <w:pPr>
        <w:pStyle w:val="ListParagraph"/>
        <w:numPr>
          <w:ilvl w:val="0"/>
          <w:numId w:val="10"/>
        </w:numPr>
        <w:ind w:right="-330"/>
        <w:rPr>
          <w:rFonts w:ascii="NTFPreCursivefk" w:hAnsi="NTFPreCursivefk"/>
          <w:sz w:val="24"/>
          <w:szCs w:val="24"/>
        </w:rPr>
      </w:pPr>
      <w:r>
        <w:rPr>
          <w:rFonts w:ascii="NTFPreCursivefk" w:hAnsi="NTFPreCursivefk"/>
          <w:sz w:val="24"/>
          <w:szCs w:val="24"/>
        </w:rPr>
        <w:t>Are there any letters reversed or inverted?</w:t>
      </w:r>
    </w:p>
    <w:p w14:paraId="5BD63D88" w14:textId="6CE4908F" w:rsidR="002D4944" w:rsidRDefault="002D4944" w:rsidP="002D4944">
      <w:pPr>
        <w:pStyle w:val="ListParagraph"/>
        <w:numPr>
          <w:ilvl w:val="0"/>
          <w:numId w:val="10"/>
        </w:numPr>
        <w:ind w:right="-330"/>
        <w:rPr>
          <w:rFonts w:ascii="NTFPreCursivefk" w:hAnsi="NTFPreCursivefk"/>
          <w:sz w:val="24"/>
          <w:szCs w:val="24"/>
        </w:rPr>
      </w:pPr>
      <w:r>
        <w:rPr>
          <w:rFonts w:ascii="NTFPreCursivefk" w:hAnsi="NTFPreCursivefk"/>
          <w:sz w:val="24"/>
          <w:szCs w:val="24"/>
        </w:rPr>
        <w:t>Does the child write fluently and rhythmically?</w:t>
      </w:r>
    </w:p>
    <w:p w14:paraId="178AAA39" w14:textId="58952C80" w:rsidR="002D4944" w:rsidRDefault="002D4944" w:rsidP="002D4944">
      <w:pPr>
        <w:pStyle w:val="ListParagraph"/>
        <w:numPr>
          <w:ilvl w:val="0"/>
          <w:numId w:val="10"/>
        </w:numPr>
        <w:ind w:right="-330"/>
        <w:rPr>
          <w:rFonts w:ascii="NTFPreCursivefk" w:hAnsi="NTFPreCursivefk"/>
          <w:sz w:val="24"/>
          <w:szCs w:val="24"/>
        </w:rPr>
      </w:pPr>
      <w:r>
        <w:rPr>
          <w:rFonts w:ascii="NTFPreCursivefk" w:hAnsi="NTFPreCursivefk"/>
          <w:sz w:val="24"/>
          <w:szCs w:val="24"/>
        </w:rPr>
        <w:t>Is the writing easily legible?</w:t>
      </w:r>
    </w:p>
    <w:p w14:paraId="59EAAAA7" w14:textId="20579280" w:rsidR="002D4944" w:rsidRDefault="002D4944" w:rsidP="002D4944">
      <w:pPr>
        <w:pStyle w:val="ListParagraph"/>
        <w:numPr>
          <w:ilvl w:val="0"/>
          <w:numId w:val="10"/>
        </w:numPr>
        <w:ind w:right="-330"/>
        <w:rPr>
          <w:rFonts w:ascii="NTFPreCursivefk" w:hAnsi="NTFPreCursivefk"/>
          <w:sz w:val="24"/>
          <w:szCs w:val="24"/>
        </w:rPr>
      </w:pPr>
      <w:r>
        <w:rPr>
          <w:rFonts w:ascii="NTFPreCursivefk" w:hAnsi="NTFPreCursivefk"/>
          <w:sz w:val="24"/>
          <w:szCs w:val="24"/>
        </w:rPr>
        <w:t>Is the pupil’s handwriting in line with expectations in the National Curriculum?</w:t>
      </w:r>
    </w:p>
    <w:p w14:paraId="5A9BF9FC" w14:textId="08CD66F3" w:rsidR="002D4944" w:rsidRDefault="002A1945" w:rsidP="002D4944">
      <w:pPr>
        <w:ind w:right="-330"/>
        <w:rPr>
          <w:rFonts w:ascii="NTFPreCursivefk" w:hAnsi="NTFPreCursivefk"/>
          <w:b/>
          <w:bCs/>
          <w:sz w:val="24"/>
          <w:szCs w:val="24"/>
          <w:u w:val="single"/>
        </w:rPr>
      </w:pPr>
      <w:r>
        <w:rPr>
          <w:rFonts w:ascii="NTFPreCursivefk" w:hAnsi="NTFPreCursivefk"/>
          <w:b/>
          <w:bCs/>
          <w:sz w:val="24"/>
          <w:szCs w:val="24"/>
          <w:u w:val="single"/>
        </w:rPr>
        <w:t>Overview of handwriting – EYFS and KS1</w:t>
      </w:r>
    </w:p>
    <w:tbl>
      <w:tblPr>
        <w:tblStyle w:val="TableGrid"/>
        <w:tblW w:w="10490" w:type="dxa"/>
        <w:tblInd w:w="-714" w:type="dxa"/>
        <w:tblLook w:val="04A0" w:firstRow="1" w:lastRow="0" w:firstColumn="1" w:lastColumn="0" w:noHBand="0" w:noVBand="1"/>
      </w:tblPr>
      <w:tblGrid>
        <w:gridCol w:w="851"/>
        <w:gridCol w:w="2835"/>
        <w:gridCol w:w="6804"/>
      </w:tblGrid>
      <w:tr w:rsidR="002A1945" w14:paraId="42C4304B" w14:textId="77777777" w:rsidTr="002A1945">
        <w:trPr>
          <w:trHeight w:val="322"/>
        </w:trPr>
        <w:tc>
          <w:tcPr>
            <w:tcW w:w="851" w:type="dxa"/>
            <w:shd w:val="clear" w:color="auto" w:fill="002060"/>
          </w:tcPr>
          <w:p w14:paraId="0E0EDEB7" w14:textId="77777777" w:rsidR="002A1945" w:rsidRDefault="002A1945" w:rsidP="00AE2914">
            <w:pPr>
              <w:jc w:val="center"/>
              <w:rPr>
                <w:rFonts w:ascii="NTFPreCursivefk" w:hAnsi="NTFPreCursivefk"/>
                <w:sz w:val="28"/>
                <w:szCs w:val="28"/>
              </w:rPr>
            </w:pPr>
            <w:bookmarkStart w:id="0" w:name="_Hlk213241586"/>
            <w:r>
              <w:rPr>
                <w:rFonts w:ascii="NTFPreCursivefk" w:hAnsi="NTFPreCursivefk"/>
                <w:sz w:val="28"/>
                <w:szCs w:val="28"/>
              </w:rPr>
              <w:t>Stage</w:t>
            </w:r>
          </w:p>
        </w:tc>
        <w:tc>
          <w:tcPr>
            <w:tcW w:w="2835" w:type="dxa"/>
            <w:shd w:val="clear" w:color="auto" w:fill="002060"/>
          </w:tcPr>
          <w:p w14:paraId="6B82BBB0" w14:textId="77777777" w:rsidR="002A1945" w:rsidRDefault="002A1945" w:rsidP="00AE2914">
            <w:pPr>
              <w:jc w:val="center"/>
              <w:rPr>
                <w:rFonts w:ascii="NTFPreCursivefk" w:hAnsi="NTFPreCursivefk"/>
                <w:sz w:val="28"/>
                <w:szCs w:val="28"/>
              </w:rPr>
            </w:pPr>
            <w:r>
              <w:rPr>
                <w:rFonts w:ascii="NTFPreCursivefk" w:hAnsi="NTFPreCursivefk"/>
                <w:sz w:val="28"/>
                <w:szCs w:val="28"/>
              </w:rPr>
              <w:t>Focus</w:t>
            </w:r>
          </w:p>
        </w:tc>
        <w:tc>
          <w:tcPr>
            <w:tcW w:w="6804" w:type="dxa"/>
            <w:shd w:val="clear" w:color="auto" w:fill="002060"/>
          </w:tcPr>
          <w:p w14:paraId="11674B66" w14:textId="77777777" w:rsidR="002A1945" w:rsidRDefault="002A1945" w:rsidP="00AE2914">
            <w:pPr>
              <w:jc w:val="center"/>
              <w:rPr>
                <w:rFonts w:ascii="NTFPreCursivefk" w:hAnsi="NTFPreCursivefk"/>
                <w:sz w:val="28"/>
                <w:szCs w:val="28"/>
              </w:rPr>
            </w:pPr>
            <w:r>
              <w:rPr>
                <w:rFonts w:ascii="NTFPreCursivefk" w:hAnsi="NTFPreCursivefk"/>
                <w:sz w:val="28"/>
                <w:szCs w:val="28"/>
              </w:rPr>
              <w:t>Session outline</w:t>
            </w:r>
          </w:p>
        </w:tc>
      </w:tr>
      <w:tr w:rsidR="002A1945" w14:paraId="4FB6424F" w14:textId="77777777" w:rsidTr="002A1945">
        <w:trPr>
          <w:trHeight w:val="416"/>
        </w:trPr>
        <w:tc>
          <w:tcPr>
            <w:tcW w:w="851" w:type="dxa"/>
          </w:tcPr>
          <w:p w14:paraId="7B7D7579" w14:textId="77777777" w:rsidR="002A1945" w:rsidRPr="008B7427" w:rsidRDefault="002A1945" w:rsidP="00AE2914">
            <w:pPr>
              <w:rPr>
                <w:rFonts w:ascii="NTFPreCursivefk" w:hAnsi="NTFPreCursivefk"/>
                <w:sz w:val="24"/>
                <w:szCs w:val="24"/>
              </w:rPr>
            </w:pPr>
            <w:r w:rsidRPr="008B7427">
              <w:rPr>
                <w:rFonts w:ascii="NTFPreCursivefk" w:hAnsi="NTFPreCursivefk"/>
                <w:sz w:val="24"/>
                <w:szCs w:val="24"/>
              </w:rPr>
              <w:t>1a</w:t>
            </w:r>
          </w:p>
        </w:tc>
        <w:tc>
          <w:tcPr>
            <w:tcW w:w="2835" w:type="dxa"/>
          </w:tcPr>
          <w:p w14:paraId="1710A70F"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 xml:space="preserve">Letter formation </w:t>
            </w:r>
          </w:p>
          <w:p w14:paraId="74E5A6EA" w14:textId="77777777" w:rsidR="002A1945" w:rsidRPr="00336952" w:rsidRDefault="002A1945" w:rsidP="002A1945">
            <w:pPr>
              <w:pStyle w:val="ListParagraph"/>
              <w:numPr>
                <w:ilvl w:val="0"/>
                <w:numId w:val="26"/>
              </w:numPr>
              <w:rPr>
                <w:rFonts w:ascii="NTFPreCursivefk" w:hAnsi="NTFPreCursivefk"/>
                <w:sz w:val="24"/>
                <w:szCs w:val="24"/>
              </w:rPr>
            </w:pPr>
            <w:r w:rsidRPr="00336952">
              <w:rPr>
                <w:rFonts w:ascii="NTFPreCursivefk" w:hAnsi="NTFPreCursivefk"/>
                <w:sz w:val="24"/>
                <w:szCs w:val="24"/>
              </w:rPr>
              <w:t>‘Around’ letters: c a o d g q</w:t>
            </w:r>
          </w:p>
          <w:p w14:paraId="29414F41" w14:textId="77777777" w:rsidR="002A1945" w:rsidRPr="00336952" w:rsidRDefault="002A1945" w:rsidP="002A1945">
            <w:pPr>
              <w:pStyle w:val="ListParagraph"/>
              <w:numPr>
                <w:ilvl w:val="0"/>
                <w:numId w:val="26"/>
              </w:numPr>
              <w:rPr>
                <w:rFonts w:ascii="NTFPreCursivefk" w:hAnsi="NTFPreCursivefk"/>
                <w:sz w:val="24"/>
                <w:szCs w:val="24"/>
              </w:rPr>
            </w:pPr>
            <w:r w:rsidRPr="00336952">
              <w:rPr>
                <w:rFonts w:ascii="NTFPreCursivefk" w:hAnsi="NTFPreCursivefk"/>
                <w:sz w:val="24"/>
                <w:szCs w:val="24"/>
              </w:rPr>
              <w:t xml:space="preserve">‘Down’ letters: l t b p k h </w:t>
            </w:r>
            <w:proofErr w:type="spellStart"/>
            <w:r w:rsidRPr="00336952">
              <w:rPr>
                <w:rFonts w:ascii="NTFPreCursivefk" w:hAnsi="NTFPreCursivefk"/>
                <w:sz w:val="24"/>
                <w:szCs w:val="24"/>
              </w:rPr>
              <w:t>i</w:t>
            </w:r>
            <w:proofErr w:type="spellEnd"/>
            <w:r w:rsidRPr="00336952">
              <w:rPr>
                <w:rFonts w:ascii="NTFPreCursivefk" w:hAnsi="NTFPreCursivefk"/>
                <w:sz w:val="24"/>
                <w:szCs w:val="24"/>
              </w:rPr>
              <w:t xml:space="preserve"> j m n r u y</w:t>
            </w:r>
          </w:p>
          <w:p w14:paraId="498A27FC" w14:textId="77777777" w:rsidR="002A1945" w:rsidRPr="00336952" w:rsidRDefault="002A1945" w:rsidP="002A1945">
            <w:pPr>
              <w:pStyle w:val="ListParagraph"/>
              <w:numPr>
                <w:ilvl w:val="0"/>
                <w:numId w:val="26"/>
              </w:numPr>
              <w:rPr>
                <w:rFonts w:ascii="NTFPreCursivefk" w:hAnsi="NTFPreCursivefk"/>
                <w:sz w:val="24"/>
                <w:szCs w:val="24"/>
              </w:rPr>
            </w:pPr>
            <w:r w:rsidRPr="00336952">
              <w:rPr>
                <w:rFonts w:ascii="NTFPreCursivefk" w:hAnsi="NTFPreCursivefk"/>
                <w:sz w:val="24"/>
                <w:szCs w:val="24"/>
              </w:rPr>
              <w:t>‘Curly’ letters: e f s</w:t>
            </w:r>
          </w:p>
          <w:p w14:paraId="542CD14D" w14:textId="77777777" w:rsidR="002A1945" w:rsidRPr="00336952" w:rsidRDefault="002A1945" w:rsidP="002A1945">
            <w:pPr>
              <w:pStyle w:val="ListParagraph"/>
              <w:numPr>
                <w:ilvl w:val="0"/>
                <w:numId w:val="26"/>
              </w:numPr>
              <w:rPr>
                <w:rFonts w:ascii="NTFPreCursivefk" w:hAnsi="NTFPreCursivefk"/>
                <w:sz w:val="24"/>
                <w:szCs w:val="24"/>
              </w:rPr>
            </w:pPr>
            <w:r w:rsidRPr="00336952">
              <w:rPr>
                <w:rFonts w:ascii="NTFPreCursivefk" w:hAnsi="NTFPreCursivefk"/>
                <w:sz w:val="24"/>
                <w:szCs w:val="24"/>
              </w:rPr>
              <w:t>‘Zigzag’ letters: v w z x.</w:t>
            </w:r>
          </w:p>
        </w:tc>
        <w:tc>
          <w:tcPr>
            <w:tcW w:w="6804" w:type="dxa"/>
          </w:tcPr>
          <w:p w14:paraId="5666603F" w14:textId="77777777" w:rsidR="002A1945" w:rsidRPr="00336952" w:rsidRDefault="002A1945" w:rsidP="00AE2914">
            <w:pPr>
              <w:rPr>
                <w:rFonts w:ascii="NTFPreCursivefk" w:hAnsi="NTFPreCursivefk"/>
                <w:i/>
                <w:iCs/>
                <w:sz w:val="24"/>
                <w:szCs w:val="24"/>
              </w:rPr>
            </w:pPr>
            <w:r w:rsidRPr="00336952">
              <w:rPr>
                <w:rFonts w:ascii="NTFPreCursivefk" w:hAnsi="NTFPreCursivefk"/>
                <w:i/>
                <w:iCs/>
                <w:sz w:val="24"/>
                <w:szCs w:val="24"/>
              </w:rPr>
              <w:t>Demonstrate</w:t>
            </w:r>
          </w:p>
          <w:p w14:paraId="30873298" w14:textId="77777777" w:rsidR="002A1945" w:rsidRPr="00336952" w:rsidRDefault="002A1945" w:rsidP="002A1945">
            <w:pPr>
              <w:pStyle w:val="ListParagraph"/>
              <w:numPr>
                <w:ilvl w:val="0"/>
                <w:numId w:val="27"/>
              </w:numPr>
              <w:rPr>
                <w:rFonts w:ascii="NTFPreCursivefk" w:hAnsi="NTFPreCursivefk"/>
                <w:sz w:val="24"/>
                <w:szCs w:val="24"/>
              </w:rPr>
            </w:pPr>
            <w:r w:rsidRPr="00336952">
              <w:rPr>
                <w:rFonts w:ascii="NTFPreCursivefk" w:hAnsi="NTFPreCursivefk"/>
                <w:sz w:val="24"/>
                <w:szCs w:val="24"/>
              </w:rPr>
              <w:t>TOL as you use your mental checklist to write the letter g.</w:t>
            </w:r>
          </w:p>
          <w:p w14:paraId="4DACC5AA" w14:textId="77777777" w:rsidR="002A1945" w:rsidRPr="00336952" w:rsidRDefault="002A1945" w:rsidP="00AE2914">
            <w:pPr>
              <w:ind w:left="360"/>
              <w:rPr>
                <w:rFonts w:ascii="NTFPreCursivefk" w:hAnsi="NTFPreCursivefk"/>
                <w:sz w:val="24"/>
                <w:szCs w:val="24"/>
              </w:rPr>
            </w:pPr>
            <w:r w:rsidRPr="00336952">
              <w:rPr>
                <w:rFonts w:ascii="Segoe UI Symbol" w:hAnsi="Segoe UI Symbol" w:cs="Segoe UI Symbol"/>
                <w:sz w:val="24"/>
                <w:szCs w:val="24"/>
              </w:rPr>
              <w:t>✓</w:t>
            </w:r>
            <w:r w:rsidRPr="00336952">
              <w:rPr>
                <w:rFonts w:ascii="NTFPreCursivefk" w:hAnsi="NTFPreCursivefk"/>
                <w:sz w:val="24"/>
                <w:szCs w:val="24"/>
              </w:rPr>
              <w:t xml:space="preserve"> start at her hair bobble on top of her head</w:t>
            </w:r>
          </w:p>
          <w:p w14:paraId="7827D96E" w14:textId="77777777" w:rsidR="002A1945" w:rsidRPr="00336952" w:rsidRDefault="002A1945" w:rsidP="00AE2914">
            <w:pPr>
              <w:ind w:left="360"/>
              <w:rPr>
                <w:rFonts w:ascii="NTFPreCursivefk" w:hAnsi="NTFPreCursivefk"/>
                <w:sz w:val="24"/>
                <w:szCs w:val="24"/>
              </w:rPr>
            </w:pPr>
            <w:r w:rsidRPr="00336952">
              <w:rPr>
                <w:rFonts w:ascii="Segoe UI Symbol" w:hAnsi="Segoe UI Symbol" w:cs="Segoe UI Symbol"/>
                <w:sz w:val="24"/>
                <w:szCs w:val="24"/>
              </w:rPr>
              <w:t>✓</w:t>
            </w:r>
            <w:r w:rsidRPr="00336952">
              <w:rPr>
                <w:rFonts w:ascii="NTFPreCursivefk" w:hAnsi="NTFPreCursivefk"/>
                <w:sz w:val="24"/>
                <w:szCs w:val="24"/>
              </w:rPr>
              <w:t xml:space="preserve"> round face</w:t>
            </w:r>
          </w:p>
          <w:p w14:paraId="2BCD4686" w14:textId="77777777" w:rsidR="002A1945" w:rsidRPr="00336952" w:rsidRDefault="002A1945" w:rsidP="00AE2914">
            <w:pPr>
              <w:ind w:left="360"/>
              <w:rPr>
                <w:rFonts w:ascii="NTFPreCursivefk" w:hAnsi="NTFPreCursivefk"/>
                <w:sz w:val="24"/>
                <w:szCs w:val="24"/>
              </w:rPr>
            </w:pPr>
            <w:r w:rsidRPr="00336952">
              <w:rPr>
                <w:rFonts w:ascii="Segoe UI Symbol" w:hAnsi="Segoe UI Symbol" w:cs="Segoe UI Symbol"/>
                <w:sz w:val="24"/>
                <w:szCs w:val="24"/>
              </w:rPr>
              <w:t>✓</w:t>
            </w:r>
            <w:r w:rsidRPr="00336952">
              <w:rPr>
                <w:rFonts w:ascii="NTFPreCursivefk" w:hAnsi="NTFPreCursivefk"/>
                <w:sz w:val="24"/>
                <w:szCs w:val="24"/>
              </w:rPr>
              <w:t xml:space="preserve"> back to bobble</w:t>
            </w:r>
          </w:p>
          <w:p w14:paraId="7D175C5E" w14:textId="77777777" w:rsidR="002A1945" w:rsidRPr="00336952" w:rsidRDefault="002A1945" w:rsidP="00AE2914">
            <w:pPr>
              <w:ind w:left="360"/>
              <w:rPr>
                <w:rFonts w:ascii="NTFPreCursivefk" w:hAnsi="NTFPreCursivefk"/>
                <w:sz w:val="24"/>
                <w:szCs w:val="24"/>
              </w:rPr>
            </w:pPr>
            <w:r w:rsidRPr="00336952">
              <w:rPr>
                <w:rFonts w:ascii="Segoe UI Symbol" w:hAnsi="Segoe UI Symbol" w:cs="Segoe UI Symbol"/>
                <w:sz w:val="24"/>
                <w:szCs w:val="24"/>
              </w:rPr>
              <w:t>✓</w:t>
            </w:r>
            <w:r w:rsidRPr="00336952">
              <w:rPr>
                <w:rFonts w:ascii="NTFPreCursivefk" w:hAnsi="NTFPreCursivefk"/>
                <w:sz w:val="24"/>
                <w:szCs w:val="24"/>
              </w:rPr>
              <w:t xml:space="preserve"> very straight hair</w:t>
            </w:r>
          </w:p>
          <w:p w14:paraId="043F6C40" w14:textId="77777777" w:rsidR="002A1945" w:rsidRPr="00336952" w:rsidRDefault="002A1945" w:rsidP="00AE2914">
            <w:pPr>
              <w:ind w:left="360"/>
              <w:rPr>
                <w:rFonts w:ascii="NTFPreCursivefk" w:hAnsi="NTFPreCursivefk"/>
                <w:sz w:val="24"/>
                <w:szCs w:val="24"/>
              </w:rPr>
            </w:pPr>
            <w:r w:rsidRPr="00336952">
              <w:rPr>
                <w:rFonts w:ascii="Segoe UI Symbol" w:hAnsi="Segoe UI Symbol" w:cs="Segoe UI Symbol"/>
                <w:sz w:val="24"/>
                <w:szCs w:val="24"/>
              </w:rPr>
              <w:t>✓</w:t>
            </w:r>
            <w:r w:rsidRPr="00336952">
              <w:rPr>
                <w:rFonts w:ascii="NTFPreCursivefk" w:hAnsi="NTFPreCursivefk"/>
                <w:sz w:val="24"/>
                <w:szCs w:val="24"/>
              </w:rPr>
              <w:t xml:space="preserve"> round curl to finish.</w:t>
            </w:r>
          </w:p>
          <w:p w14:paraId="10288E86"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Repeat a few times using MTYT.</w:t>
            </w:r>
          </w:p>
          <w:p w14:paraId="7EF051CA"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2.  Ask the children to TTYP to say the mental checklist.</w:t>
            </w:r>
          </w:p>
          <w:p w14:paraId="647EAB8A"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3.  Take feedback.</w:t>
            </w:r>
          </w:p>
          <w:p w14:paraId="6A87C265"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4.  Ask two partners to tell you how to write the letter g.</w:t>
            </w:r>
          </w:p>
          <w:p w14:paraId="753980CB"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Repeat a couple more times until the children can say the mental checklist to each other.</w:t>
            </w:r>
          </w:p>
          <w:p w14:paraId="3A0EDF5C" w14:textId="77777777" w:rsidR="002A1945" w:rsidRPr="00336952" w:rsidRDefault="002A1945" w:rsidP="00AE2914">
            <w:pPr>
              <w:rPr>
                <w:rFonts w:ascii="NTFPreCursivefk" w:hAnsi="NTFPreCursivefk"/>
                <w:sz w:val="24"/>
                <w:szCs w:val="24"/>
              </w:rPr>
            </w:pPr>
          </w:p>
          <w:p w14:paraId="679BB0C0" w14:textId="77777777" w:rsidR="002A1945" w:rsidRPr="00336952" w:rsidRDefault="002A1945" w:rsidP="00AE2914">
            <w:pPr>
              <w:rPr>
                <w:rFonts w:ascii="NTFPreCursivefk" w:hAnsi="NTFPreCursivefk"/>
                <w:i/>
                <w:iCs/>
                <w:sz w:val="24"/>
                <w:szCs w:val="24"/>
              </w:rPr>
            </w:pPr>
            <w:r w:rsidRPr="00336952">
              <w:rPr>
                <w:rFonts w:ascii="NTFPreCursivefk" w:hAnsi="NTFPreCursivefk"/>
                <w:i/>
                <w:iCs/>
                <w:sz w:val="24"/>
                <w:szCs w:val="24"/>
              </w:rPr>
              <w:t>Practice</w:t>
            </w:r>
          </w:p>
          <w:p w14:paraId="5AD897E8" w14:textId="77777777" w:rsidR="002A1945" w:rsidRPr="00336952" w:rsidRDefault="002A1945" w:rsidP="002A1945">
            <w:pPr>
              <w:pStyle w:val="ListParagraph"/>
              <w:numPr>
                <w:ilvl w:val="0"/>
                <w:numId w:val="28"/>
              </w:numPr>
              <w:ind w:left="360"/>
              <w:rPr>
                <w:rFonts w:ascii="NTFPreCursivefk" w:hAnsi="NTFPreCursivefk"/>
                <w:sz w:val="24"/>
                <w:szCs w:val="24"/>
              </w:rPr>
            </w:pPr>
            <w:r w:rsidRPr="00336952">
              <w:rPr>
                <w:rFonts w:ascii="NTFPreCursivefk" w:hAnsi="NTFPreCursivefk"/>
                <w:sz w:val="24"/>
                <w:szCs w:val="24"/>
              </w:rPr>
              <w:t>Check that the children are still sitting in the perfect handwriting position.</w:t>
            </w:r>
          </w:p>
          <w:p w14:paraId="4248772C" w14:textId="77777777" w:rsidR="002A1945" w:rsidRPr="00336952" w:rsidRDefault="002A1945" w:rsidP="002A1945">
            <w:pPr>
              <w:pStyle w:val="ListParagraph"/>
              <w:numPr>
                <w:ilvl w:val="0"/>
                <w:numId w:val="28"/>
              </w:numPr>
              <w:ind w:left="360"/>
              <w:rPr>
                <w:rFonts w:ascii="NTFPreCursivefk" w:hAnsi="NTFPreCursivefk"/>
                <w:sz w:val="24"/>
                <w:szCs w:val="24"/>
              </w:rPr>
            </w:pPr>
            <w:r w:rsidRPr="00336952">
              <w:rPr>
                <w:rFonts w:ascii="NTFPreCursivefk" w:hAnsi="NTFPreCursivefk"/>
                <w:sz w:val="24"/>
                <w:szCs w:val="24"/>
              </w:rPr>
              <w:t>Rub out the picture and any letters from the board – the children must not copy.</w:t>
            </w:r>
          </w:p>
          <w:p w14:paraId="7110AF4B" w14:textId="77777777" w:rsidR="002A1945" w:rsidRPr="00336952" w:rsidRDefault="002A1945" w:rsidP="002A1945">
            <w:pPr>
              <w:pStyle w:val="ListParagraph"/>
              <w:numPr>
                <w:ilvl w:val="0"/>
                <w:numId w:val="28"/>
              </w:numPr>
              <w:ind w:left="360"/>
              <w:rPr>
                <w:rFonts w:ascii="NTFPreCursivefk" w:hAnsi="NTFPreCursivefk"/>
                <w:sz w:val="24"/>
                <w:szCs w:val="24"/>
              </w:rPr>
            </w:pPr>
            <w:r w:rsidRPr="00336952">
              <w:rPr>
                <w:rFonts w:ascii="NTFPreCursivefk" w:hAnsi="NTFPreCursivefk"/>
                <w:sz w:val="24"/>
                <w:szCs w:val="24"/>
              </w:rPr>
              <w:t>Ask the children to write one letter, slowly and carefully. (Do not ask them to draw the handwriting picture.)</w:t>
            </w:r>
          </w:p>
          <w:p w14:paraId="2821C80F" w14:textId="77777777" w:rsidR="002A1945" w:rsidRPr="00336952" w:rsidRDefault="002A1945" w:rsidP="002A1945">
            <w:pPr>
              <w:pStyle w:val="ListParagraph"/>
              <w:numPr>
                <w:ilvl w:val="0"/>
                <w:numId w:val="28"/>
              </w:numPr>
              <w:ind w:left="360"/>
              <w:rPr>
                <w:rFonts w:ascii="NTFPreCursivefk" w:hAnsi="NTFPreCursivefk"/>
                <w:sz w:val="24"/>
                <w:szCs w:val="24"/>
              </w:rPr>
            </w:pPr>
            <w:r w:rsidRPr="00336952">
              <w:rPr>
                <w:rFonts w:ascii="NTFPreCursivefk" w:hAnsi="NTFPreCursivefk"/>
                <w:sz w:val="24"/>
                <w:szCs w:val="24"/>
              </w:rPr>
              <w:t>Model again how you repeat writing the letter, getting a bit quicker each time.</w:t>
            </w:r>
          </w:p>
          <w:p w14:paraId="3304AC02" w14:textId="77777777" w:rsidR="002A1945" w:rsidRPr="00336952" w:rsidRDefault="002A1945" w:rsidP="002A1945">
            <w:pPr>
              <w:pStyle w:val="ListParagraph"/>
              <w:numPr>
                <w:ilvl w:val="0"/>
                <w:numId w:val="28"/>
              </w:numPr>
              <w:ind w:left="360"/>
              <w:rPr>
                <w:rFonts w:ascii="NTFPreCursivefk" w:hAnsi="NTFPreCursivefk"/>
                <w:sz w:val="24"/>
                <w:szCs w:val="24"/>
              </w:rPr>
            </w:pPr>
            <w:r w:rsidRPr="00336952">
              <w:rPr>
                <w:rFonts w:ascii="NTFPreCursivefk" w:hAnsi="NTFPreCursivefk"/>
                <w:sz w:val="24"/>
                <w:szCs w:val="24"/>
              </w:rPr>
              <w:t>Go round the room praising what you see so others can hear. Don’t sit with one child. For example: “Nice round chin there! Love the long straight hair. What a great curl.”</w:t>
            </w:r>
          </w:p>
          <w:p w14:paraId="5547AA48" w14:textId="77777777" w:rsidR="002A1945" w:rsidRPr="00336952" w:rsidRDefault="002A1945" w:rsidP="00AE2914">
            <w:pPr>
              <w:rPr>
                <w:rFonts w:ascii="NTFPreCursivefk" w:hAnsi="NTFPreCursivefk"/>
                <w:sz w:val="24"/>
                <w:szCs w:val="24"/>
              </w:rPr>
            </w:pPr>
          </w:p>
          <w:p w14:paraId="395C7907" w14:textId="77777777" w:rsidR="002A1945" w:rsidRPr="00336952" w:rsidRDefault="002A1945" w:rsidP="00AE2914">
            <w:pPr>
              <w:rPr>
                <w:rFonts w:ascii="NTFPreCursivefk" w:hAnsi="NTFPreCursivefk"/>
                <w:i/>
                <w:iCs/>
                <w:sz w:val="24"/>
                <w:szCs w:val="24"/>
              </w:rPr>
            </w:pPr>
            <w:r w:rsidRPr="00336952">
              <w:rPr>
                <w:rFonts w:ascii="NTFPreCursivefk" w:hAnsi="NTFPreCursivefk"/>
                <w:i/>
                <w:iCs/>
                <w:sz w:val="24"/>
                <w:szCs w:val="24"/>
              </w:rPr>
              <w:t>Review</w:t>
            </w:r>
          </w:p>
          <w:p w14:paraId="2B9BD876" w14:textId="77777777" w:rsidR="002A1945" w:rsidRPr="00336952" w:rsidRDefault="002A1945" w:rsidP="002A1945">
            <w:pPr>
              <w:pStyle w:val="ListParagraph"/>
              <w:numPr>
                <w:ilvl w:val="0"/>
                <w:numId w:val="29"/>
              </w:numPr>
              <w:ind w:left="360"/>
              <w:rPr>
                <w:rFonts w:ascii="NTFPreCursivefk" w:hAnsi="NTFPreCursivefk"/>
                <w:sz w:val="24"/>
                <w:szCs w:val="24"/>
              </w:rPr>
            </w:pPr>
            <w:r w:rsidRPr="00336952">
              <w:rPr>
                <w:rFonts w:ascii="NTFPreCursivefk" w:hAnsi="NTFPreCursivefk"/>
                <w:sz w:val="24"/>
                <w:szCs w:val="24"/>
              </w:rPr>
              <w:t>Write the letter on the board and make one error, drawing on children’s common errors.</w:t>
            </w:r>
          </w:p>
          <w:p w14:paraId="14CBF552" w14:textId="77777777" w:rsidR="002A1945" w:rsidRPr="00336952" w:rsidRDefault="002A1945" w:rsidP="002A1945">
            <w:pPr>
              <w:pStyle w:val="ListParagraph"/>
              <w:numPr>
                <w:ilvl w:val="0"/>
                <w:numId w:val="29"/>
              </w:numPr>
              <w:ind w:left="360"/>
              <w:rPr>
                <w:rFonts w:ascii="NTFPreCursivefk" w:hAnsi="NTFPreCursivefk"/>
                <w:sz w:val="24"/>
                <w:szCs w:val="24"/>
              </w:rPr>
            </w:pPr>
            <w:r w:rsidRPr="00336952">
              <w:rPr>
                <w:rFonts w:ascii="NTFPreCursivefk" w:hAnsi="NTFPreCursivefk"/>
                <w:sz w:val="24"/>
                <w:szCs w:val="24"/>
              </w:rPr>
              <w:t>Ask the children to TTYP to find your ‘two best bits’, for example, you remembered to start at the bobble. Then ask children to TTYP to find ‘one to fix’.</w:t>
            </w:r>
          </w:p>
          <w:p w14:paraId="6F8F0515" w14:textId="77777777" w:rsidR="002A1945" w:rsidRPr="00336952" w:rsidRDefault="002A1945" w:rsidP="002A1945">
            <w:pPr>
              <w:pStyle w:val="ListParagraph"/>
              <w:numPr>
                <w:ilvl w:val="0"/>
                <w:numId w:val="29"/>
              </w:numPr>
              <w:ind w:left="360"/>
              <w:rPr>
                <w:rFonts w:ascii="NTFPreCursivefk" w:hAnsi="NTFPreCursivefk"/>
                <w:sz w:val="24"/>
                <w:szCs w:val="24"/>
              </w:rPr>
            </w:pPr>
            <w:r w:rsidRPr="00336952">
              <w:rPr>
                <w:rFonts w:ascii="NTFPreCursivefk" w:hAnsi="NTFPreCursivefk"/>
                <w:sz w:val="24"/>
                <w:szCs w:val="24"/>
              </w:rPr>
              <w:t>Rewrite the letter perfectly, correcting using children’s feedback.</w:t>
            </w:r>
          </w:p>
          <w:p w14:paraId="5CC2DC9B" w14:textId="77777777" w:rsidR="002A1945" w:rsidRPr="00336952" w:rsidRDefault="002A1945" w:rsidP="002A1945">
            <w:pPr>
              <w:pStyle w:val="ListParagraph"/>
              <w:numPr>
                <w:ilvl w:val="0"/>
                <w:numId w:val="29"/>
              </w:numPr>
              <w:ind w:left="360"/>
              <w:rPr>
                <w:rFonts w:ascii="NTFPreCursivefk" w:hAnsi="NTFPreCursivefk"/>
                <w:sz w:val="24"/>
                <w:szCs w:val="24"/>
              </w:rPr>
            </w:pPr>
            <w:r w:rsidRPr="00336952">
              <w:rPr>
                <w:rFonts w:ascii="NTFPreCursivefk" w:hAnsi="NTFPreCursivefk"/>
                <w:sz w:val="24"/>
                <w:szCs w:val="24"/>
              </w:rPr>
              <w:t>Ask children to practise again.</w:t>
            </w:r>
          </w:p>
          <w:p w14:paraId="3A960864" w14:textId="77777777" w:rsidR="002A1945" w:rsidRPr="00336952" w:rsidRDefault="002A1945" w:rsidP="00AE2914">
            <w:pPr>
              <w:rPr>
                <w:rFonts w:ascii="NTFPreCursivefk" w:hAnsi="NTFPreCursivefk"/>
                <w:sz w:val="24"/>
                <w:szCs w:val="24"/>
              </w:rPr>
            </w:pPr>
          </w:p>
          <w:p w14:paraId="28CCB541"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lastRenderedPageBreak/>
              <w:t xml:space="preserve">Expectation </w:t>
            </w:r>
          </w:p>
          <w:p w14:paraId="505238AF" w14:textId="77777777" w:rsidR="002A1945" w:rsidRPr="00336952" w:rsidRDefault="002A1945" w:rsidP="002A1945">
            <w:pPr>
              <w:pStyle w:val="ListParagraph"/>
              <w:numPr>
                <w:ilvl w:val="0"/>
                <w:numId w:val="26"/>
              </w:numPr>
              <w:rPr>
                <w:rFonts w:ascii="NTFPreCursivefk" w:hAnsi="NTFPreCursivefk"/>
                <w:sz w:val="24"/>
                <w:szCs w:val="24"/>
              </w:rPr>
            </w:pPr>
            <w:r w:rsidRPr="00336952">
              <w:rPr>
                <w:rFonts w:ascii="NTFPreCursivefk" w:hAnsi="NTFPreCursivefk"/>
                <w:sz w:val="24"/>
                <w:szCs w:val="24"/>
              </w:rPr>
              <w:t xml:space="preserve">One line of the letter taught </w:t>
            </w:r>
          </w:p>
          <w:p w14:paraId="7D5562A5" w14:textId="77777777" w:rsidR="002A1945" w:rsidRPr="00336952" w:rsidRDefault="002A1945" w:rsidP="002A1945">
            <w:pPr>
              <w:pStyle w:val="ListParagraph"/>
              <w:numPr>
                <w:ilvl w:val="0"/>
                <w:numId w:val="26"/>
              </w:numPr>
              <w:rPr>
                <w:rFonts w:ascii="NTFPreCursivefk" w:hAnsi="NTFPreCursivefk"/>
                <w:sz w:val="24"/>
                <w:szCs w:val="24"/>
              </w:rPr>
            </w:pPr>
            <w:r w:rsidRPr="00336952">
              <w:rPr>
                <w:rFonts w:ascii="NTFPreCursivefk" w:hAnsi="NTFPreCursivefk"/>
                <w:sz w:val="24"/>
                <w:szCs w:val="24"/>
              </w:rPr>
              <w:t>Repeat a second line if they are not secure.</w:t>
            </w:r>
          </w:p>
        </w:tc>
      </w:tr>
      <w:tr w:rsidR="002A1945" w14:paraId="58D14F7C" w14:textId="77777777" w:rsidTr="002A1945">
        <w:trPr>
          <w:trHeight w:val="322"/>
        </w:trPr>
        <w:tc>
          <w:tcPr>
            <w:tcW w:w="851" w:type="dxa"/>
          </w:tcPr>
          <w:p w14:paraId="1E1ABFF8" w14:textId="77777777" w:rsidR="002A1945" w:rsidRPr="008B7427" w:rsidRDefault="002A1945" w:rsidP="00AE2914">
            <w:pPr>
              <w:rPr>
                <w:rFonts w:ascii="NTFPreCursivefk" w:hAnsi="NTFPreCursivefk"/>
                <w:sz w:val="24"/>
                <w:szCs w:val="24"/>
              </w:rPr>
            </w:pPr>
            <w:r w:rsidRPr="008B7427">
              <w:rPr>
                <w:rFonts w:ascii="NTFPreCursivefk" w:hAnsi="NTFPreCursivefk"/>
                <w:sz w:val="24"/>
                <w:szCs w:val="24"/>
              </w:rPr>
              <w:lastRenderedPageBreak/>
              <w:t>1b</w:t>
            </w:r>
          </w:p>
        </w:tc>
        <w:tc>
          <w:tcPr>
            <w:tcW w:w="2835" w:type="dxa"/>
          </w:tcPr>
          <w:p w14:paraId="03435CD2"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Relative size of letters</w:t>
            </w:r>
          </w:p>
          <w:p w14:paraId="4A4CA1F4" w14:textId="77777777" w:rsidR="002A1945" w:rsidRPr="00336952" w:rsidRDefault="002A1945" w:rsidP="002A1945">
            <w:pPr>
              <w:pStyle w:val="ListParagraph"/>
              <w:numPr>
                <w:ilvl w:val="0"/>
                <w:numId w:val="30"/>
              </w:numPr>
              <w:rPr>
                <w:rFonts w:ascii="NTFPreCursivefk" w:hAnsi="NTFPreCursivefk"/>
                <w:sz w:val="24"/>
                <w:szCs w:val="24"/>
              </w:rPr>
            </w:pPr>
            <w:r w:rsidRPr="00336952">
              <w:rPr>
                <w:rFonts w:ascii="NTFPreCursivefk" w:hAnsi="NTFPreCursivefk"/>
                <w:sz w:val="24"/>
                <w:szCs w:val="24"/>
              </w:rPr>
              <w:t>‘Sun letters’: b d h k l (f and t are just a little bit smaller)</w:t>
            </w:r>
          </w:p>
          <w:p w14:paraId="78EDFA49" w14:textId="77777777" w:rsidR="002A1945" w:rsidRPr="00336952" w:rsidRDefault="002A1945" w:rsidP="002A1945">
            <w:pPr>
              <w:pStyle w:val="ListParagraph"/>
              <w:numPr>
                <w:ilvl w:val="0"/>
                <w:numId w:val="30"/>
              </w:numPr>
              <w:rPr>
                <w:rFonts w:ascii="NTFPreCursivefk" w:hAnsi="NTFPreCursivefk"/>
                <w:sz w:val="24"/>
                <w:szCs w:val="24"/>
              </w:rPr>
            </w:pPr>
            <w:r w:rsidRPr="00336952">
              <w:rPr>
                <w:rFonts w:ascii="NTFPreCursivefk" w:hAnsi="NTFPreCursivefk"/>
                <w:sz w:val="24"/>
                <w:szCs w:val="24"/>
              </w:rPr>
              <w:t xml:space="preserve">‘Boat letters’: a c e </w:t>
            </w:r>
            <w:proofErr w:type="spellStart"/>
            <w:r w:rsidRPr="00336952">
              <w:rPr>
                <w:rFonts w:ascii="NTFPreCursivefk" w:hAnsi="NTFPreCursivefk"/>
                <w:sz w:val="24"/>
                <w:szCs w:val="24"/>
              </w:rPr>
              <w:t>i</w:t>
            </w:r>
            <w:proofErr w:type="spellEnd"/>
            <w:r w:rsidRPr="00336952">
              <w:rPr>
                <w:rFonts w:ascii="NTFPreCursivefk" w:hAnsi="NTFPreCursivefk"/>
                <w:sz w:val="24"/>
                <w:szCs w:val="24"/>
              </w:rPr>
              <w:t xml:space="preserve"> m n o r s u v w x z</w:t>
            </w:r>
          </w:p>
          <w:p w14:paraId="5CA7C1E5" w14:textId="77777777" w:rsidR="002A1945" w:rsidRPr="00336952" w:rsidRDefault="002A1945" w:rsidP="002A1945">
            <w:pPr>
              <w:pStyle w:val="ListParagraph"/>
              <w:numPr>
                <w:ilvl w:val="0"/>
                <w:numId w:val="30"/>
              </w:numPr>
              <w:rPr>
                <w:rFonts w:ascii="NTFPreCursivefk" w:hAnsi="NTFPreCursivefk"/>
                <w:sz w:val="24"/>
                <w:szCs w:val="24"/>
              </w:rPr>
            </w:pPr>
            <w:r w:rsidRPr="00336952">
              <w:rPr>
                <w:rFonts w:ascii="NTFPreCursivefk" w:hAnsi="NTFPreCursivefk"/>
                <w:sz w:val="24"/>
                <w:szCs w:val="24"/>
              </w:rPr>
              <w:t>‘Water letters’: g j p q y.</w:t>
            </w:r>
          </w:p>
        </w:tc>
        <w:tc>
          <w:tcPr>
            <w:tcW w:w="6804" w:type="dxa"/>
          </w:tcPr>
          <w:p w14:paraId="2AC6664E" w14:textId="77777777" w:rsidR="002A1945" w:rsidRPr="00336952" w:rsidRDefault="002A1945" w:rsidP="00AE2914">
            <w:pPr>
              <w:rPr>
                <w:rFonts w:ascii="NTFPreCursivefk" w:hAnsi="NTFPreCursivefk"/>
                <w:i/>
                <w:iCs/>
                <w:sz w:val="24"/>
                <w:szCs w:val="24"/>
              </w:rPr>
            </w:pPr>
            <w:r w:rsidRPr="00336952">
              <w:rPr>
                <w:rFonts w:ascii="NTFPreCursivefk" w:hAnsi="NTFPreCursivefk"/>
                <w:i/>
                <w:iCs/>
                <w:sz w:val="24"/>
                <w:szCs w:val="24"/>
              </w:rPr>
              <w:t>Demonstrate</w:t>
            </w:r>
          </w:p>
          <w:p w14:paraId="184F7855" w14:textId="77777777" w:rsidR="002A1945" w:rsidRPr="00336952" w:rsidRDefault="002A1945" w:rsidP="002A1945">
            <w:pPr>
              <w:pStyle w:val="ListParagraph"/>
              <w:numPr>
                <w:ilvl w:val="0"/>
                <w:numId w:val="31"/>
              </w:numPr>
              <w:rPr>
                <w:rFonts w:ascii="NTFPreCursivefk" w:hAnsi="NTFPreCursivefk"/>
                <w:sz w:val="24"/>
                <w:szCs w:val="24"/>
              </w:rPr>
            </w:pPr>
            <w:r w:rsidRPr="00336952">
              <w:rPr>
                <w:rFonts w:ascii="NTFPreCursivefk" w:hAnsi="NTFPreCursivefk"/>
                <w:sz w:val="24"/>
                <w:szCs w:val="24"/>
              </w:rPr>
              <w:t xml:space="preserve">Draw the sun, boat and water pictures in the correct position on the line. </w:t>
            </w:r>
          </w:p>
          <w:p w14:paraId="3BC81EFC" w14:textId="77777777" w:rsidR="002A1945" w:rsidRPr="00336952" w:rsidRDefault="002A1945" w:rsidP="00AE2914">
            <w:pPr>
              <w:rPr>
                <w:rFonts w:ascii="NTFPreCursivefk" w:hAnsi="NTFPreCursivefk"/>
                <w:sz w:val="24"/>
                <w:szCs w:val="24"/>
              </w:rPr>
            </w:pPr>
          </w:p>
          <w:p w14:paraId="075975AE" w14:textId="77777777" w:rsidR="002A1945" w:rsidRPr="00336952" w:rsidRDefault="002A1945" w:rsidP="00AE2914">
            <w:pPr>
              <w:rPr>
                <w:rFonts w:ascii="NTFPreCursivefk" w:hAnsi="NTFPreCursivefk"/>
                <w:sz w:val="24"/>
                <w:szCs w:val="24"/>
              </w:rPr>
            </w:pPr>
            <w:r w:rsidRPr="00336952">
              <w:rPr>
                <w:rFonts w:ascii="NTFPreCursivefk" w:hAnsi="NTFPreCursivefk"/>
                <w:noProof/>
                <w:sz w:val="24"/>
                <w:szCs w:val="24"/>
              </w:rPr>
              <w:drawing>
                <wp:inline distT="0" distB="0" distL="0" distR="0" wp14:anchorId="3257C10A" wp14:editId="6B956B01">
                  <wp:extent cx="1714500" cy="536473"/>
                  <wp:effectExtent l="0" t="0" r="0" b="0"/>
                  <wp:docPr id="1906010802" name="Picture 1" descr="A cut out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10802" name="Picture 1" descr="A cut out of a paper&#10;&#10;Description automatically generated"/>
                          <pic:cNvPicPr/>
                        </pic:nvPicPr>
                        <pic:blipFill>
                          <a:blip r:embed="rId29"/>
                          <a:stretch>
                            <a:fillRect/>
                          </a:stretch>
                        </pic:blipFill>
                        <pic:spPr>
                          <a:xfrm>
                            <a:off x="0" y="0"/>
                            <a:ext cx="1730703" cy="541543"/>
                          </a:xfrm>
                          <a:prstGeom prst="rect">
                            <a:avLst/>
                          </a:prstGeom>
                        </pic:spPr>
                      </pic:pic>
                    </a:graphicData>
                  </a:graphic>
                </wp:inline>
              </w:drawing>
            </w:r>
          </w:p>
          <w:p w14:paraId="0E04364F" w14:textId="77777777" w:rsidR="002A1945" w:rsidRPr="00336952" w:rsidRDefault="002A1945" w:rsidP="00AE2914">
            <w:pPr>
              <w:rPr>
                <w:rFonts w:ascii="NTFPreCursivefk" w:hAnsi="NTFPreCursivefk"/>
                <w:sz w:val="24"/>
                <w:szCs w:val="24"/>
              </w:rPr>
            </w:pPr>
          </w:p>
          <w:p w14:paraId="52A41A9D" w14:textId="77777777" w:rsidR="002A1945" w:rsidRPr="00336952" w:rsidRDefault="002A1945" w:rsidP="002A1945">
            <w:pPr>
              <w:pStyle w:val="ListParagraph"/>
              <w:numPr>
                <w:ilvl w:val="0"/>
                <w:numId w:val="32"/>
              </w:numPr>
              <w:rPr>
                <w:rFonts w:ascii="NTFPreCursivefk" w:hAnsi="NTFPreCursivefk"/>
                <w:sz w:val="24"/>
                <w:szCs w:val="24"/>
              </w:rPr>
            </w:pPr>
            <w:r w:rsidRPr="00336952">
              <w:rPr>
                <w:rFonts w:ascii="NTFPreCursivefk" w:hAnsi="NTFPreCursivefk"/>
                <w:sz w:val="24"/>
                <w:szCs w:val="24"/>
              </w:rPr>
              <w:t>Show children where to start a – level with the top of the boat. Recall the checklist for a as you write the letter.</w:t>
            </w:r>
          </w:p>
          <w:p w14:paraId="7C9DCF6D" w14:textId="77777777" w:rsidR="002A1945" w:rsidRPr="00336952" w:rsidRDefault="002A1945" w:rsidP="002A1945">
            <w:pPr>
              <w:pStyle w:val="ListParagraph"/>
              <w:numPr>
                <w:ilvl w:val="0"/>
                <w:numId w:val="32"/>
              </w:numPr>
              <w:rPr>
                <w:rFonts w:ascii="NTFPreCursivefk" w:hAnsi="NTFPreCursivefk"/>
                <w:sz w:val="24"/>
                <w:szCs w:val="24"/>
              </w:rPr>
            </w:pPr>
            <w:r w:rsidRPr="00336952">
              <w:rPr>
                <w:rFonts w:ascii="NTFPreCursivefk" w:hAnsi="NTFPreCursivefk"/>
                <w:sz w:val="24"/>
                <w:szCs w:val="24"/>
              </w:rPr>
              <w:t>Show children where to start n – level with the top of the boat. Use the Checklist for n as you write the letter.</w:t>
            </w:r>
          </w:p>
          <w:p w14:paraId="4D2B72FF" w14:textId="77777777" w:rsidR="002A1945" w:rsidRPr="00336952" w:rsidRDefault="002A1945" w:rsidP="002A1945">
            <w:pPr>
              <w:pStyle w:val="ListParagraph"/>
              <w:numPr>
                <w:ilvl w:val="0"/>
                <w:numId w:val="32"/>
              </w:numPr>
              <w:rPr>
                <w:rFonts w:ascii="NTFPreCursivefk" w:hAnsi="NTFPreCursivefk"/>
                <w:sz w:val="24"/>
                <w:szCs w:val="24"/>
              </w:rPr>
            </w:pPr>
            <w:r w:rsidRPr="00336952">
              <w:rPr>
                <w:rFonts w:ascii="NTFPreCursivefk" w:hAnsi="NTFPreCursivefk"/>
                <w:sz w:val="24"/>
                <w:szCs w:val="24"/>
              </w:rPr>
              <w:t>Show children where to start d – level with the top of the boat. Use the Checklist for d as you write the letter.</w:t>
            </w:r>
          </w:p>
          <w:p w14:paraId="16E777C8"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2.  Ask children to TTYP: What size is each letter? (Choose from boat, water or sun.)</w:t>
            </w:r>
          </w:p>
          <w:p w14:paraId="48EAF0A6"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3. Take feedback.</w:t>
            </w:r>
          </w:p>
          <w:p w14:paraId="781EE499" w14:textId="77777777" w:rsidR="002A1945" w:rsidRPr="00336952" w:rsidRDefault="002A1945" w:rsidP="00AE2914">
            <w:pPr>
              <w:rPr>
                <w:rFonts w:ascii="NTFPreCursivefk" w:hAnsi="NTFPreCursivefk"/>
                <w:sz w:val="24"/>
                <w:szCs w:val="24"/>
              </w:rPr>
            </w:pPr>
          </w:p>
          <w:p w14:paraId="5434A8AF" w14:textId="77777777" w:rsidR="002A1945" w:rsidRPr="00336952" w:rsidRDefault="002A1945" w:rsidP="00AE2914">
            <w:pPr>
              <w:rPr>
                <w:rFonts w:ascii="NTFPreCursivefk" w:hAnsi="NTFPreCursivefk"/>
                <w:i/>
                <w:iCs/>
                <w:sz w:val="24"/>
                <w:szCs w:val="24"/>
              </w:rPr>
            </w:pPr>
            <w:r w:rsidRPr="00336952">
              <w:rPr>
                <w:rFonts w:ascii="NTFPreCursivefk" w:hAnsi="NTFPreCursivefk"/>
                <w:i/>
                <w:iCs/>
                <w:sz w:val="24"/>
                <w:szCs w:val="24"/>
              </w:rPr>
              <w:t xml:space="preserve">Practice </w:t>
            </w:r>
          </w:p>
          <w:p w14:paraId="03381905" w14:textId="77777777" w:rsidR="002A1945" w:rsidRPr="00336952" w:rsidRDefault="002A1945" w:rsidP="002A1945">
            <w:pPr>
              <w:pStyle w:val="ListParagraph"/>
              <w:numPr>
                <w:ilvl w:val="0"/>
                <w:numId w:val="33"/>
              </w:numPr>
              <w:ind w:left="360"/>
              <w:rPr>
                <w:rFonts w:ascii="NTFPreCursivefk" w:hAnsi="NTFPreCursivefk"/>
                <w:sz w:val="24"/>
                <w:szCs w:val="24"/>
              </w:rPr>
            </w:pPr>
            <w:r w:rsidRPr="00336952">
              <w:rPr>
                <w:rFonts w:ascii="NTFPreCursivefk" w:hAnsi="NTFPreCursivefk"/>
                <w:sz w:val="24"/>
                <w:szCs w:val="24"/>
              </w:rPr>
              <w:t>Check that the children are still sitting in the perfect handwriting position.</w:t>
            </w:r>
          </w:p>
          <w:p w14:paraId="1A248752" w14:textId="77777777" w:rsidR="002A1945" w:rsidRPr="00336952" w:rsidRDefault="002A1945" w:rsidP="002A1945">
            <w:pPr>
              <w:pStyle w:val="ListParagraph"/>
              <w:numPr>
                <w:ilvl w:val="0"/>
                <w:numId w:val="33"/>
              </w:numPr>
              <w:ind w:left="360"/>
              <w:rPr>
                <w:rFonts w:ascii="NTFPreCursivefk" w:hAnsi="NTFPreCursivefk"/>
                <w:sz w:val="24"/>
                <w:szCs w:val="24"/>
              </w:rPr>
            </w:pPr>
            <w:r w:rsidRPr="00336952">
              <w:rPr>
                <w:rFonts w:ascii="NTFPreCursivefk" w:hAnsi="NTFPreCursivefk"/>
                <w:sz w:val="24"/>
                <w:szCs w:val="24"/>
              </w:rPr>
              <w:t>Rub out the word from the board – the children must not copy.</w:t>
            </w:r>
          </w:p>
          <w:p w14:paraId="0668189B" w14:textId="77777777" w:rsidR="002A1945" w:rsidRPr="00336952" w:rsidRDefault="002A1945" w:rsidP="002A1945">
            <w:pPr>
              <w:pStyle w:val="ListParagraph"/>
              <w:numPr>
                <w:ilvl w:val="0"/>
                <w:numId w:val="33"/>
              </w:numPr>
              <w:ind w:left="360"/>
              <w:rPr>
                <w:rFonts w:ascii="NTFPreCursivefk" w:hAnsi="NTFPreCursivefk"/>
                <w:sz w:val="24"/>
                <w:szCs w:val="24"/>
              </w:rPr>
            </w:pPr>
            <w:r w:rsidRPr="00336952">
              <w:rPr>
                <w:rFonts w:ascii="NTFPreCursivefk" w:hAnsi="NTFPreCursivefk"/>
                <w:sz w:val="24"/>
                <w:szCs w:val="24"/>
              </w:rPr>
              <w:t>Ask the children to write each letter, slowly and carefully.</w:t>
            </w:r>
          </w:p>
          <w:p w14:paraId="6284A52F" w14:textId="77777777" w:rsidR="002A1945" w:rsidRPr="00336952" w:rsidRDefault="002A1945" w:rsidP="002A1945">
            <w:pPr>
              <w:pStyle w:val="ListParagraph"/>
              <w:numPr>
                <w:ilvl w:val="0"/>
                <w:numId w:val="33"/>
              </w:numPr>
              <w:ind w:left="360"/>
              <w:rPr>
                <w:rFonts w:ascii="NTFPreCursivefk" w:hAnsi="NTFPreCursivefk"/>
                <w:sz w:val="24"/>
                <w:szCs w:val="24"/>
              </w:rPr>
            </w:pPr>
            <w:r w:rsidRPr="00336952">
              <w:rPr>
                <w:rFonts w:ascii="NTFPreCursivefk" w:hAnsi="NTFPreCursivefk"/>
                <w:sz w:val="24"/>
                <w:szCs w:val="24"/>
              </w:rPr>
              <w:t>Model again how you repeat writing the word, getting a bit quicker each time.</w:t>
            </w:r>
          </w:p>
          <w:p w14:paraId="15C1E2BB" w14:textId="77777777" w:rsidR="002A1945" w:rsidRPr="00336952" w:rsidRDefault="002A1945" w:rsidP="002A1945">
            <w:pPr>
              <w:pStyle w:val="ListParagraph"/>
              <w:numPr>
                <w:ilvl w:val="0"/>
                <w:numId w:val="33"/>
              </w:numPr>
              <w:ind w:left="360"/>
              <w:rPr>
                <w:rFonts w:ascii="NTFPreCursivefk" w:hAnsi="NTFPreCursivefk"/>
                <w:sz w:val="24"/>
                <w:szCs w:val="24"/>
              </w:rPr>
            </w:pPr>
            <w:r w:rsidRPr="00336952">
              <w:rPr>
                <w:rFonts w:ascii="NTFPreCursivefk" w:hAnsi="NTFPreCursivefk"/>
                <w:sz w:val="24"/>
                <w:szCs w:val="24"/>
              </w:rPr>
              <w:t>Go round the room praising what you see so others can hear. Don’t sit with one child. For example: “a is sitting on the line – good. You’ve made n into a boat letter.”</w:t>
            </w:r>
          </w:p>
          <w:p w14:paraId="4A23CD91" w14:textId="77777777" w:rsidR="002A1945" w:rsidRPr="00336952" w:rsidRDefault="002A1945" w:rsidP="00AE2914">
            <w:pPr>
              <w:rPr>
                <w:rFonts w:ascii="NTFPreCursivefk" w:hAnsi="NTFPreCursivefk"/>
                <w:sz w:val="24"/>
                <w:szCs w:val="24"/>
              </w:rPr>
            </w:pPr>
          </w:p>
          <w:p w14:paraId="5A91FEE7" w14:textId="77777777" w:rsidR="002A1945" w:rsidRPr="00336952" w:rsidRDefault="002A1945" w:rsidP="00AE2914">
            <w:pPr>
              <w:rPr>
                <w:rFonts w:ascii="NTFPreCursivefk" w:hAnsi="NTFPreCursivefk"/>
                <w:i/>
                <w:iCs/>
                <w:sz w:val="24"/>
                <w:szCs w:val="24"/>
              </w:rPr>
            </w:pPr>
            <w:r w:rsidRPr="00336952">
              <w:rPr>
                <w:rFonts w:ascii="NTFPreCursivefk" w:hAnsi="NTFPreCursivefk"/>
                <w:i/>
                <w:iCs/>
                <w:sz w:val="24"/>
                <w:szCs w:val="24"/>
              </w:rPr>
              <w:t>Review</w:t>
            </w:r>
          </w:p>
          <w:p w14:paraId="2DECCBD8" w14:textId="77777777" w:rsidR="002A1945" w:rsidRPr="00336952" w:rsidRDefault="002A1945" w:rsidP="002A1945">
            <w:pPr>
              <w:pStyle w:val="ListParagraph"/>
              <w:numPr>
                <w:ilvl w:val="0"/>
                <w:numId w:val="34"/>
              </w:numPr>
              <w:ind w:left="360"/>
              <w:rPr>
                <w:rFonts w:ascii="NTFPreCursivefk" w:hAnsi="NTFPreCursivefk"/>
                <w:sz w:val="24"/>
                <w:szCs w:val="24"/>
              </w:rPr>
            </w:pPr>
            <w:r w:rsidRPr="00336952">
              <w:rPr>
                <w:rFonts w:ascii="NTFPreCursivefk" w:hAnsi="NTFPreCursivefk"/>
                <w:sz w:val="24"/>
                <w:szCs w:val="24"/>
              </w:rPr>
              <w:t>Write the word on the board and make one error, drawing on children’s common errors.</w:t>
            </w:r>
          </w:p>
          <w:p w14:paraId="7054F4D5" w14:textId="77777777" w:rsidR="002A1945" w:rsidRPr="00336952" w:rsidRDefault="002A1945" w:rsidP="002A1945">
            <w:pPr>
              <w:pStyle w:val="ListParagraph"/>
              <w:numPr>
                <w:ilvl w:val="0"/>
                <w:numId w:val="34"/>
              </w:numPr>
              <w:ind w:left="360"/>
              <w:rPr>
                <w:rFonts w:ascii="NTFPreCursivefk" w:hAnsi="NTFPreCursivefk"/>
                <w:sz w:val="24"/>
                <w:szCs w:val="24"/>
              </w:rPr>
            </w:pPr>
            <w:r w:rsidRPr="00336952">
              <w:rPr>
                <w:rFonts w:ascii="NTFPreCursivefk" w:hAnsi="NTFPreCursivefk"/>
                <w:sz w:val="24"/>
                <w:szCs w:val="24"/>
              </w:rPr>
              <w:t>Ask the children to TTYP to find your ‘two best bits’. Then ask them to TTYP to find ‘one to fix’.</w:t>
            </w:r>
          </w:p>
          <w:p w14:paraId="064187A5" w14:textId="77777777" w:rsidR="002A1945" w:rsidRPr="00336952" w:rsidRDefault="002A1945" w:rsidP="002A1945">
            <w:pPr>
              <w:pStyle w:val="ListParagraph"/>
              <w:numPr>
                <w:ilvl w:val="0"/>
                <w:numId w:val="34"/>
              </w:numPr>
              <w:ind w:left="360"/>
              <w:rPr>
                <w:rFonts w:ascii="NTFPreCursivefk" w:hAnsi="NTFPreCursivefk"/>
                <w:sz w:val="24"/>
                <w:szCs w:val="24"/>
              </w:rPr>
            </w:pPr>
            <w:r w:rsidRPr="00336952">
              <w:rPr>
                <w:rFonts w:ascii="NTFPreCursivefk" w:hAnsi="NTFPreCursivefk"/>
                <w:sz w:val="24"/>
                <w:szCs w:val="24"/>
              </w:rPr>
              <w:t>Rewrite the word perfectly, correcting using children’s feedback.</w:t>
            </w:r>
          </w:p>
          <w:p w14:paraId="1AFD6696" w14:textId="77777777" w:rsidR="002A1945" w:rsidRPr="00336952" w:rsidRDefault="002A1945" w:rsidP="002A1945">
            <w:pPr>
              <w:pStyle w:val="ListParagraph"/>
              <w:numPr>
                <w:ilvl w:val="0"/>
                <w:numId w:val="34"/>
              </w:numPr>
              <w:ind w:left="360"/>
              <w:rPr>
                <w:rFonts w:ascii="NTFPreCursivefk" w:hAnsi="NTFPreCursivefk"/>
                <w:sz w:val="24"/>
                <w:szCs w:val="24"/>
              </w:rPr>
            </w:pPr>
            <w:r w:rsidRPr="00336952">
              <w:rPr>
                <w:rFonts w:ascii="NTFPreCursivefk" w:hAnsi="NTFPreCursivefk"/>
                <w:sz w:val="24"/>
                <w:szCs w:val="24"/>
              </w:rPr>
              <w:t>Ask the children to practise again.</w:t>
            </w:r>
          </w:p>
          <w:p w14:paraId="06555154" w14:textId="77777777" w:rsidR="002A1945" w:rsidRPr="00336952" w:rsidRDefault="002A1945" w:rsidP="002A1945">
            <w:pPr>
              <w:pStyle w:val="ListParagraph"/>
              <w:numPr>
                <w:ilvl w:val="0"/>
                <w:numId w:val="34"/>
              </w:numPr>
              <w:ind w:left="360"/>
              <w:rPr>
                <w:rFonts w:ascii="NTFPreCursivefk" w:hAnsi="NTFPreCursivefk"/>
                <w:sz w:val="24"/>
                <w:szCs w:val="24"/>
              </w:rPr>
            </w:pPr>
            <w:r w:rsidRPr="00336952">
              <w:rPr>
                <w:rFonts w:ascii="NTFPreCursivefk" w:hAnsi="NTFPreCursivefk"/>
                <w:sz w:val="24"/>
                <w:szCs w:val="24"/>
              </w:rPr>
              <w:t>Now ask them to find ‘two best bits’ and ‘one to fix’ in each other’s work.</w:t>
            </w:r>
          </w:p>
          <w:p w14:paraId="121DA5E9" w14:textId="77777777" w:rsidR="002A1945" w:rsidRPr="00336952" w:rsidRDefault="002A1945" w:rsidP="00AE2914">
            <w:pPr>
              <w:rPr>
                <w:rFonts w:ascii="NTFPreCursivefk" w:hAnsi="NTFPreCursivefk"/>
                <w:sz w:val="24"/>
                <w:szCs w:val="24"/>
              </w:rPr>
            </w:pPr>
          </w:p>
          <w:p w14:paraId="16729D6F" w14:textId="77777777" w:rsidR="002A1945" w:rsidRPr="00336952" w:rsidRDefault="002A1945" w:rsidP="00AE2914">
            <w:pPr>
              <w:rPr>
                <w:rFonts w:ascii="NTFPreCursivefk" w:hAnsi="NTFPreCursivefk"/>
                <w:i/>
                <w:iCs/>
                <w:sz w:val="24"/>
                <w:szCs w:val="24"/>
              </w:rPr>
            </w:pPr>
            <w:r w:rsidRPr="00336952">
              <w:rPr>
                <w:rFonts w:ascii="NTFPreCursivefk" w:hAnsi="NTFPreCursivefk"/>
                <w:i/>
                <w:iCs/>
                <w:sz w:val="24"/>
                <w:szCs w:val="24"/>
              </w:rPr>
              <w:t xml:space="preserve">Expectation </w:t>
            </w:r>
          </w:p>
          <w:p w14:paraId="460E713B" w14:textId="77777777" w:rsidR="002A1945" w:rsidRPr="00336952" w:rsidRDefault="002A1945" w:rsidP="002A1945">
            <w:pPr>
              <w:pStyle w:val="ListParagraph"/>
              <w:numPr>
                <w:ilvl w:val="0"/>
                <w:numId w:val="35"/>
              </w:numPr>
              <w:rPr>
                <w:rFonts w:ascii="NTFPreCursivefk" w:hAnsi="NTFPreCursivefk"/>
                <w:sz w:val="24"/>
                <w:szCs w:val="24"/>
              </w:rPr>
            </w:pPr>
            <w:r w:rsidRPr="00336952">
              <w:rPr>
                <w:rFonts w:ascii="NTFPreCursivefk" w:hAnsi="NTFPreCursivefk"/>
                <w:sz w:val="24"/>
                <w:szCs w:val="24"/>
              </w:rPr>
              <w:t xml:space="preserve">One line of the letter taught </w:t>
            </w:r>
          </w:p>
          <w:p w14:paraId="331AD055" w14:textId="77777777" w:rsidR="002A1945" w:rsidRPr="00336952" w:rsidRDefault="002A1945" w:rsidP="002A1945">
            <w:pPr>
              <w:pStyle w:val="ListParagraph"/>
              <w:numPr>
                <w:ilvl w:val="0"/>
                <w:numId w:val="35"/>
              </w:numPr>
              <w:rPr>
                <w:rFonts w:ascii="NTFPreCursivefk" w:hAnsi="NTFPreCursivefk"/>
                <w:sz w:val="24"/>
                <w:szCs w:val="24"/>
              </w:rPr>
            </w:pPr>
            <w:r w:rsidRPr="00336952">
              <w:rPr>
                <w:rFonts w:ascii="NTFPreCursivefk" w:hAnsi="NTFPreCursivefk"/>
                <w:sz w:val="24"/>
                <w:szCs w:val="24"/>
              </w:rPr>
              <w:t xml:space="preserve">One or two lines of a word containing the letter taught. </w:t>
            </w:r>
          </w:p>
          <w:p w14:paraId="26B715F0" w14:textId="77777777" w:rsidR="002A1945" w:rsidRPr="00336952" w:rsidRDefault="002A1945" w:rsidP="00AE2914">
            <w:pPr>
              <w:rPr>
                <w:rFonts w:ascii="NTFPreCursivefk" w:hAnsi="NTFPreCursivefk"/>
                <w:sz w:val="24"/>
                <w:szCs w:val="24"/>
              </w:rPr>
            </w:pPr>
          </w:p>
        </w:tc>
      </w:tr>
      <w:tr w:rsidR="002A1945" w14:paraId="16AADC69" w14:textId="77777777" w:rsidTr="002A1945">
        <w:trPr>
          <w:trHeight w:val="310"/>
        </w:trPr>
        <w:tc>
          <w:tcPr>
            <w:tcW w:w="851" w:type="dxa"/>
          </w:tcPr>
          <w:p w14:paraId="70E323D5" w14:textId="77777777" w:rsidR="002A1945" w:rsidRDefault="002A1945" w:rsidP="00AE2914">
            <w:pPr>
              <w:rPr>
                <w:rFonts w:ascii="NTFPreCursivefk" w:hAnsi="NTFPreCursivefk"/>
                <w:sz w:val="28"/>
                <w:szCs w:val="28"/>
              </w:rPr>
            </w:pPr>
            <w:r>
              <w:rPr>
                <w:rFonts w:ascii="NTFPreCursivefk" w:hAnsi="NTFPreCursivefk"/>
                <w:sz w:val="28"/>
                <w:szCs w:val="28"/>
              </w:rPr>
              <w:t>2</w:t>
            </w:r>
          </w:p>
        </w:tc>
        <w:tc>
          <w:tcPr>
            <w:tcW w:w="2835" w:type="dxa"/>
          </w:tcPr>
          <w:p w14:paraId="54E28FC6"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 xml:space="preserve">Capital Letters </w:t>
            </w:r>
          </w:p>
        </w:tc>
        <w:tc>
          <w:tcPr>
            <w:tcW w:w="6804" w:type="dxa"/>
          </w:tcPr>
          <w:p w14:paraId="12B28044" w14:textId="77777777" w:rsidR="002A1945" w:rsidRPr="00336952" w:rsidRDefault="002A1945" w:rsidP="00AE2914">
            <w:pPr>
              <w:rPr>
                <w:rFonts w:ascii="NTFPreCursivefk" w:hAnsi="NTFPreCursivefk"/>
                <w:i/>
                <w:iCs/>
                <w:sz w:val="24"/>
                <w:szCs w:val="24"/>
              </w:rPr>
            </w:pPr>
            <w:r w:rsidRPr="00336952">
              <w:rPr>
                <w:rFonts w:ascii="NTFPreCursivefk" w:hAnsi="NTFPreCursivefk"/>
                <w:i/>
                <w:iCs/>
                <w:sz w:val="24"/>
                <w:szCs w:val="24"/>
              </w:rPr>
              <w:t xml:space="preserve">Demonstrate </w:t>
            </w:r>
          </w:p>
          <w:p w14:paraId="64EF624E" w14:textId="77777777" w:rsidR="002A1945" w:rsidRPr="00336952" w:rsidRDefault="002A1945" w:rsidP="002A1945">
            <w:pPr>
              <w:pStyle w:val="ListParagraph"/>
              <w:numPr>
                <w:ilvl w:val="0"/>
                <w:numId w:val="36"/>
              </w:numPr>
              <w:rPr>
                <w:rFonts w:ascii="NTFPreCursivefk" w:hAnsi="NTFPreCursivefk"/>
                <w:sz w:val="24"/>
                <w:szCs w:val="24"/>
              </w:rPr>
            </w:pPr>
            <w:r w:rsidRPr="00336952">
              <w:rPr>
                <w:rFonts w:ascii="NTFPreCursivefk" w:hAnsi="NTFPreCursivefk"/>
                <w:sz w:val="24"/>
                <w:szCs w:val="24"/>
              </w:rPr>
              <w:t xml:space="preserve">Draw the sun, boat and water pictures in the correct position on the line. </w:t>
            </w:r>
          </w:p>
          <w:p w14:paraId="4E9B2D9E" w14:textId="77777777" w:rsidR="002A1945" w:rsidRPr="00336952" w:rsidRDefault="002A1945" w:rsidP="00AE2914">
            <w:pPr>
              <w:rPr>
                <w:rFonts w:ascii="NTFPreCursivefk" w:hAnsi="NTFPreCursivefk"/>
                <w:sz w:val="24"/>
                <w:szCs w:val="24"/>
              </w:rPr>
            </w:pPr>
          </w:p>
          <w:p w14:paraId="3231D3BA" w14:textId="77777777" w:rsidR="002A1945" w:rsidRPr="00336952" w:rsidRDefault="002A1945" w:rsidP="00AE2914">
            <w:pPr>
              <w:rPr>
                <w:rFonts w:ascii="NTFPreCursivefk" w:hAnsi="NTFPreCursivefk"/>
                <w:sz w:val="24"/>
                <w:szCs w:val="24"/>
              </w:rPr>
            </w:pPr>
            <w:r w:rsidRPr="00336952">
              <w:rPr>
                <w:rFonts w:ascii="NTFPreCursivefk" w:hAnsi="NTFPreCursivefk"/>
                <w:noProof/>
                <w:sz w:val="24"/>
                <w:szCs w:val="24"/>
              </w:rPr>
              <w:drawing>
                <wp:inline distT="0" distB="0" distL="0" distR="0" wp14:anchorId="5E37056A" wp14:editId="7FD79DAD">
                  <wp:extent cx="1744980" cy="532274"/>
                  <wp:effectExtent l="0" t="0" r="7620" b="1270"/>
                  <wp:docPr id="741018807" name="Picture 1" descr="A cut out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18807" name="Picture 1" descr="A cut out of a paper&#10;&#10;Description automatically generated"/>
                          <pic:cNvPicPr/>
                        </pic:nvPicPr>
                        <pic:blipFill>
                          <a:blip r:embed="rId30"/>
                          <a:stretch>
                            <a:fillRect/>
                          </a:stretch>
                        </pic:blipFill>
                        <pic:spPr>
                          <a:xfrm>
                            <a:off x="0" y="0"/>
                            <a:ext cx="1763363" cy="537882"/>
                          </a:xfrm>
                          <a:prstGeom prst="rect">
                            <a:avLst/>
                          </a:prstGeom>
                        </pic:spPr>
                      </pic:pic>
                    </a:graphicData>
                  </a:graphic>
                </wp:inline>
              </w:drawing>
            </w:r>
          </w:p>
          <w:p w14:paraId="3C944B6E" w14:textId="77777777" w:rsidR="002A1945" w:rsidRPr="00336952" w:rsidRDefault="002A1945" w:rsidP="00AE2914">
            <w:pPr>
              <w:rPr>
                <w:rFonts w:ascii="NTFPreCursivefk" w:hAnsi="NTFPreCursivefk"/>
                <w:sz w:val="24"/>
                <w:szCs w:val="24"/>
              </w:rPr>
            </w:pPr>
          </w:p>
          <w:p w14:paraId="201E9208" w14:textId="77777777" w:rsidR="002A1945" w:rsidRPr="00336952" w:rsidRDefault="002A1945" w:rsidP="002A1945">
            <w:pPr>
              <w:pStyle w:val="ListParagraph"/>
              <w:numPr>
                <w:ilvl w:val="0"/>
                <w:numId w:val="36"/>
              </w:numPr>
              <w:rPr>
                <w:rFonts w:ascii="NTFPreCursivefk" w:hAnsi="NTFPreCursivefk"/>
                <w:sz w:val="24"/>
                <w:szCs w:val="24"/>
              </w:rPr>
            </w:pPr>
            <w:r w:rsidRPr="00336952">
              <w:rPr>
                <w:rFonts w:ascii="NTFPreCursivefk" w:hAnsi="NTFPreCursivefk"/>
                <w:sz w:val="24"/>
                <w:szCs w:val="24"/>
              </w:rPr>
              <w:t xml:space="preserve">Show the children where to start the letter and the strokes needed to form it. Use the guide to ensure you are modelling this correctly. </w:t>
            </w:r>
          </w:p>
          <w:p w14:paraId="4FD4F2EE" w14:textId="77777777" w:rsidR="002A1945" w:rsidRPr="00336952" w:rsidRDefault="002A1945" w:rsidP="002A1945">
            <w:pPr>
              <w:pStyle w:val="ListParagraph"/>
              <w:numPr>
                <w:ilvl w:val="0"/>
                <w:numId w:val="36"/>
              </w:numPr>
              <w:rPr>
                <w:rFonts w:ascii="NTFPreCursivefk" w:hAnsi="NTFPreCursivefk"/>
                <w:sz w:val="24"/>
                <w:szCs w:val="24"/>
              </w:rPr>
            </w:pPr>
            <w:r w:rsidRPr="00336952">
              <w:rPr>
                <w:rFonts w:ascii="NTFPreCursivefk" w:hAnsi="NTFPreCursivefk"/>
                <w:sz w:val="24"/>
                <w:szCs w:val="24"/>
              </w:rPr>
              <w:t xml:space="preserve">Remind children about the size of the capital letter. </w:t>
            </w:r>
          </w:p>
          <w:p w14:paraId="37786CE1" w14:textId="77777777" w:rsidR="002A1945" w:rsidRPr="00336952" w:rsidRDefault="002A1945" w:rsidP="00AE2914">
            <w:pPr>
              <w:rPr>
                <w:rFonts w:ascii="NTFPreCursivefk" w:hAnsi="NTFPreCursivefk"/>
                <w:sz w:val="24"/>
                <w:szCs w:val="24"/>
              </w:rPr>
            </w:pPr>
          </w:p>
          <w:p w14:paraId="21F5B41B" w14:textId="77777777" w:rsidR="002A1945" w:rsidRPr="00336952" w:rsidRDefault="002A1945" w:rsidP="00AE2914">
            <w:pPr>
              <w:rPr>
                <w:rFonts w:ascii="NTFPreCursivefk" w:hAnsi="NTFPreCursivefk"/>
                <w:i/>
                <w:iCs/>
                <w:sz w:val="24"/>
                <w:szCs w:val="24"/>
              </w:rPr>
            </w:pPr>
            <w:r w:rsidRPr="00336952">
              <w:rPr>
                <w:rFonts w:ascii="NTFPreCursivefk" w:hAnsi="NTFPreCursivefk"/>
                <w:i/>
                <w:iCs/>
                <w:sz w:val="24"/>
                <w:szCs w:val="24"/>
              </w:rPr>
              <w:t xml:space="preserve">Practice </w:t>
            </w:r>
          </w:p>
          <w:p w14:paraId="6A0B2468" w14:textId="77777777" w:rsidR="002A1945" w:rsidRPr="00336952" w:rsidRDefault="002A1945" w:rsidP="002A1945">
            <w:pPr>
              <w:pStyle w:val="ListParagraph"/>
              <w:numPr>
                <w:ilvl w:val="0"/>
                <w:numId w:val="37"/>
              </w:numPr>
              <w:rPr>
                <w:rFonts w:ascii="NTFPreCursivefk" w:hAnsi="NTFPreCursivefk"/>
                <w:sz w:val="24"/>
                <w:szCs w:val="24"/>
              </w:rPr>
            </w:pPr>
            <w:r w:rsidRPr="00336952">
              <w:rPr>
                <w:rFonts w:ascii="NTFPreCursivefk" w:hAnsi="NTFPreCursivefk"/>
                <w:sz w:val="24"/>
                <w:szCs w:val="24"/>
              </w:rPr>
              <w:t xml:space="preserve">Check the children are sitting the perfect handwriting position. </w:t>
            </w:r>
          </w:p>
          <w:p w14:paraId="48809740" w14:textId="77777777" w:rsidR="002A1945" w:rsidRPr="00336952" w:rsidRDefault="002A1945" w:rsidP="002A1945">
            <w:pPr>
              <w:pStyle w:val="ListParagraph"/>
              <w:numPr>
                <w:ilvl w:val="0"/>
                <w:numId w:val="37"/>
              </w:numPr>
              <w:rPr>
                <w:rFonts w:ascii="NTFPreCursivefk" w:hAnsi="NTFPreCursivefk"/>
                <w:sz w:val="24"/>
                <w:szCs w:val="24"/>
              </w:rPr>
            </w:pPr>
            <w:r w:rsidRPr="00336952">
              <w:rPr>
                <w:rFonts w:ascii="NTFPreCursivefk" w:hAnsi="NTFPreCursivefk"/>
                <w:sz w:val="24"/>
                <w:szCs w:val="24"/>
              </w:rPr>
              <w:t xml:space="preserve">Rub out the model on the board, children must not copy. </w:t>
            </w:r>
          </w:p>
          <w:p w14:paraId="08375A8E" w14:textId="77777777" w:rsidR="002A1945" w:rsidRPr="00336952" w:rsidRDefault="002A1945" w:rsidP="002A1945">
            <w:pPr>
              <w:pStyle w:val="ListParagraph"/>
              <w:numPr>
                <w:ilvl w:val="0"/>
                <w:numId w:val="37"/>
              </w:numPr>
              <w:rPr>
                <w:rFonts w:ascii="NTFPreCursivefk" w:hAnsi="NTFPreCursivefk"/>
                <w:sz w:val="24"/>
                <w:szCs w:val="24"/>
              </w:rPr>
            </w:pPr>
            <w:r w:rsidRPr="00336952">
              <w:rPr>
                <w:rFonts w:ascii="NTFPreCursivefk" w:hAnsi="NTFPreCursivefk"/>
                <w:sz w:val="24"/>
                <w:szCs w:val="24"/>
              </w:rPr>
              <w:t xml:space="preserve">Ask the children to write each letter slowly and carefully. </w:t>
            </w:r>
          </w:p>
          <w:p w14:paraId="4E99A711" w14:textId="77777777" w:rsidR="002A1945" w:rsidRPr="00336952" w:rsidRDefault="002A1945" w:rsidP="002A1945">
            <w:pPr>
              <w:pStyle w:val="ListParagraph"/>
              <w:numPr>
                <w:ilvl w:val="0"/>
                <w:numId w:val="37"/>
              </w:numPr>
              <w:rPr>
                <w:rFonts w:ascii="NTFPreCursivefk" w:hAnsi="NTFPreCursivefk"/>
                <w:sz w:val="24"/>
                <w:szCs w:val="24"/>
              </w:rPr>
            </w:pPr>
            <w:r w:rsidRPr="00336952">
              <w:rPr>
                <w:rFonts w:ascii="NTFPreCursivefk" w:hAnsi="NTFPreCursivefk"/>
                <w:sz w:val="24"/>
                <w:szCs w:val="24"/>
              </w:rPr>
              <w:t xml:space="preserve">Model again how you write each letter, getting quicker each time. </w:t>
            </w:r>
          </w:p>
          <w:p w14:paraId="77AB1AD4" w14:textId="77777777" w:rsidR="002A1945" w:rsidRPr="00336952" w:rsidRDefault="002A1945" w:rsidP="002A1945">
            <w:pPr>
              <w:pStyle w:val="ListParagraph"/>
              <w:numPr>
                <w:ilvl w:val="0"/>
                <w:numId w:val="37"/>
              </w:numPr>
              <w:rPr>
                <w:rFonts w:ascii="NTFPreCursivefk" w:hAnsi="NTFPreCursivefk"/>
                <w:sz w:val="24"/>
                <w:szCs w:val="24"/>
              </w:rPr>
            </w:pPr>
            <w:r w:rsidRPr="00336952">
              <w:rPr>
                <w:rFonts w:ascii="NTFPreCursivefk" w:hAnsi="NTFPreCursivefk"/>
                <w:sz w:val="24"/>
                <w:szCs w:val="24"/>
              </w:rPr>
              <w:t xml:space="preserve">Circulate the room praising what you see. </w:t>
            </w:r>
          </w:p>
          <w:p w14:paraId="7A31272E" w14:textId="77777777" w:rsidR="002A1945" w:rsidRPr="00336952" w:rsidRDefault="002A1945" w:rsidP="00AE2914">
            <w:pPr>
              <w:rPr>
                <w:rFonts w:ascii="NTFPreCursivefk" w:hAnsi="NTFPreCursivefk"/>
                <w:sz w:val="24"/>
                <w:szCs w:val="24"/>
              </w:rPr>
            </w:pPr>
          </w:p>
          <w:p w14:paraId="4AB90CC4" w14:textId="77777777" w:rsidR="002A1945" w:rsidRPr="00336952" w:rsidRDefault="002A1945" w:rsidP="00AE2914">
            <w:pPr>
              <w:rPr>
                <w:rFonts w:ascii="NTFPreCursivefk" w:hAnsi="NTFPreCursivefk"/>
                <w:i/>
                <w:iCs/>
                <w:sz w:val="24"/>
                <w:szCs w:val="24"/>
              </w:rPr>
            </w:pPr>
            <w:r w:rsidRPr="00336952">
              <w:rPr>
                <w:rFonts w:ascii="NTFPreCursivefk" w:hAnsi="NTFPreCursivefk"/>
                <w:i/>
                <w:iCs/>
                <w:sz w:val="24"/>
                <w:szCs w:val="24"/>
              </w:rPr>
              <w:t xml:space="preserve">Review </w:t>
            </w:r>
          </w:p>
          <w:p w14:paraId="382B9B30" w14:textId="77777777" w:rsidR="002A1945" w:rsidRPr="00336952" w:rsidRDefault="002A1945" w:rsidP="002A1945">
            <w:pPr>
              <w:pStyle w:val="ListParagraph"/>
              <w:numPr>
                <w:ilvl w:val="0"/>
                <w:numId w:val="38"/>
              </w:numPr>
              <w:rPr>
                <w:rFonts w:ascii="NTFPreCursivefk" w:hAnsi="NTFPreCursivefk"/>
                <w:sz w:val="24"/>
                <w:szCs w:val="24"/>
              </w:rPr>
            </w:pPr>
            <w:r w:rsidRPr="00336952">
              <w:rPr>
                <w:rFonts w:ascii="NTFPreCursivefk" w:hAnsi="NTFPreCursivefk"/>
                <w:sz w:val="24"/>
                <w:szCs w:val="24"/>
              </w:rPr>
              <w:t xml:space="preserve">Write the letter on the board, making an error. </w:t>
            </w:r>
          </w:p>
          <w:p w14:paraId="7BED4E0F" w14:textId="77777777" w:rsidR="002A1945" w:rsidRPr="00336952" w:rsidRDefault="002A1945" w:rsidP="002A1945">
            <w:pPr>
              <w:pStyle w:val="ListParagraph"/>
              <w:numPr>
                <w:ilvl w:val="0"/>
                <w:numId w:val="38"/>
              </w:numPr>
              <w:rPr>
                <w:rFonts w:ascii="NTFPreCursivefk" w:hAnsi="NTFPreCursivefk"/>
                <w:sz w:val="24"/>
                <w:szCs w:val="24"/>
              </w:rPr>
            </w:pPr>
            <w:r w:rsidRPr="00336952">
              <w:rPr>
                <w:rFonts w:ascii="NTFPreCursivefk" w:hAnsi="NTFPreCursivefk"/>
                <w:sz w:val="24"/>
                <w:szCs w:val="24"/>
              </w:rPr>
              <w:t xml:space="preserve">Ask the children to TTYP to find two positives and one fix. </w:t>
            </w:r>
          </w:p>
          <w:p w14:paraId="59D89C8B" w14:textId="77777777" w:rsidR="002A1945" w:rsidRPr="00336952" w:rsidRDefault="002A1945" w:rsidP="002A1945">
            <w:pPr>
              <w:pStyle w:val="ListParagraph"/>
              <w:numPr>
                <w:ilvl w:val="0"/>
                <w:numId w:val="38"/>
              </w:numPr>
              <w:rPr>
                <w:rFonts w:ascii="NTFPreCursivefk" w:hAnsi="NTFPreCursivefk"/>
                <w:sz w:val="24"/>
                <w:szCs w:val="24"/>
              </w:rPr>
            </w:pPr>
            <w:r w:rsidRPr="00336952">
              <w:rPr>
                <w:rFonts w:ascii="NTFPreCursivefk" w:hAnsi="NTFPreCursivefk"/>
                <w:sz w:val="24"/>
                <w:szCs w:val="24"/>
              </w:rPr>
              <w:t xml:space="preserve">Rewrite the letter perfectly, correcting using the children’s feedback. </w:t>
            </w:r>
          </w:p>
          <w:p w14:paraId="65FA6D84" w14:textId="77777777" w:rsidR="002A1945" w:rsidRPr="00336952" w:rsidRDefault="002A1945" w:rsidP="002A1945">
            <w:pPr>
              <w:pStyle w:val="ListParagraph"/>
              <w:numPr>
                <w:ilvl w:val="0"/>
                <w:numId w:val="38"/>
              </w:numPr>
              <w:rPr>
                <w:rFonts w:ascii="NTFPreCursivefk" w:hAnsi="NTFPreCursivefk"/>
                <w:sz w:val="24"/>
                <w:szCs w:val="24"/>
              </w:rPr>
            </w:pPr>
            <w:r w:rsidRPr="00336952">
              <w:rPr>
                <w:rFonts w:ascii="NTFPreCursivefk" w:hAnsi="NTFPreCursivefk"/>
                <w:sz w:val="24"/>
                <w:szCs w:val="24"/>
              </w:rPr>
              <w:t xml:space="preserve">Ask the children to practise again. </w:t>
            </w:r>
          </w:p>
          <w:p w14:paraId="534845CE" w14:textId="77777777" w:rsidR="002A1945" w:rsidRPr="00336952" w:rsidRDefault="002A1945" w:rsidP="002A1945">
            <w:pPr>
              <w:pStyle w:val="ListParagraph"/>
              <w:numPr>
                <w:ilvl w:val="0"/>
                <w:numId w:val="38"/>
              </w:numPr>
              <w:rPr>
                <w:rFonts w:ascii="NTFPreCursivefk" w:hAnsi="NTFPreCursivefk"/>
                <w:sz w:val="24"/>
                <w:szCs w:val="24"/>
              </w:rPr>
            </w:pPr>
            <w:r w:rsidRPr="00336952">
              <w:rPr>
                <w:rFonts w:ascii="NTFPreCursivefk" w:hAnsi="NTFPreCursivefk"/>
                <w:sz w:val="24"/>
                <w:szCs w:val="24"/>
              </w:rPr>
              <w:t xml:space="preserve">Ask the children to work with a partner to find two positives and one thing to fix in their own work. </w:t>
            </w:r>
          </w:p>
        </w:tc>
      </w:tr>
      <w:tr w:rsidR="002A1945" w14:paraId="0CD5BCAC" w14:textId="77777777" w:rsidTr="002A1945">
        <w:trPr>
          <w:trHeight w:val="310"/>
        </w:trPr>
        <w:tc>
          <w:tcPr>
            <w:tcW w:w="851" w:type="dxa"/>
          </w:tcPr>
          <w:p w14:paraId="33D66330" w14:textId="77777777" w:rsidR="002A1945" w:rsidRDefault="002A1945" w:rsidP="00AE2914">
            <w:pPr>
              <w:rPr>
                <w:rFonts w:ascii="NTFPreCursivefk" w:hAnsi="NTFPreCursivefk"/>
                <w:sz w:val="28"/>
                <w:szCs w:val="28"/>
              </w:rPr>
            </w:pPr>
            <w:r>
              <w:rPr>
                <w:rFonts w:ascii="NTFPreCursivefk" w:hAnsi="NTFPreCursivefk"/>
                <w:sz w:val="28"/>
                <w:szCs w:val="28"/>
              </w:rPr>
              <w:lastRenderedPageBreak/>
              <w:t>3</w:t>
            </w:r>
          </w:p>
        </w:tc>
        <w:tc>
          <w:tcPr>
            <w:tcW w:w="2835" w:type="dxa"/>
          </w:tcPr>
          <w:p w14:paraId="42A8075F"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A mature style of handwriting for</w:t>
            </w:r>
          </w:p>
          <w:p w14:paraId="432FA6AC"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the following letters: a d g o c q u y b p.</w:t>
            </w:r>
          </w:p>
          <w:p w14:paraId="1619E230" w14:textId="77777777" w:rsidR="002A1945" w:rsidRPr="00336952" w:rsidRDefault="002A1945" w:rsidP="00AE2914">
            <w:pPr>
              <w:rPr>
                <w:rFonts w:ascii="NTFPreCursivefk" w:hAnsi="NTFPreCursivefk"/>
                <w:sz w:val="24"/>
                <w:szCs w:val="24"/>
              </w:rPr>
            </w:pPr>
          </w:p>
        </w:tc>
        <w:tc>
          <w:tcPr>
            <w:tcW w:w="6804" w:type="dxa"/>
          </w:tcPr>
          <w:p w14:paraId="7A070CC6"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Demonstrate</w:t>
            </w:r>
          </w:p>
          <w:p w14:paraId="7B81F0C0"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1. TOL as you use your mental checklist to write the letter d.</w:t>
            </w:r>
          </w:p>
          <w:p w14:paraId="42FDFA73" w14:textId="77777777" w:rsidR="002A1945" w:rsidRPr="00336952" w:rsidRDefault="002A1945" w:rsidP="00AE2914">
            <w:pPr>
              <w:rPr>
                <w:rFonts w:ascii="NTFPreCursivefk" w:hAnsi="NTFPreCursivefk"/>
                <w:sz w:val="24"/>
                <w:szCs w:val="24"/>
              </w:rPr>
            </w:pPr>
            <w:r w:rsidRPr="00336952">
              <w:rPr>
                <w:rFonts w:ascii="Segoe UI Symbol" w:hAnsi="Segoe UI Symbol" w:cs="Segoe UI Symbol"/>
                <w:sz w:val="24"/>
                <w:szCs w:val="24"/>
              </w:rPr>
              <w:t>✓</w:t>
            </w:r>
            <w:r w:rsidRPr="00336952">
              <w:rPr>
                <w:rFonts w:ascii="NTFPreCursivefk" w:hAnsi="NTFPreCursivefk"/>
                <w:sz w:val="24"/>
                <w:szCs w:val="24"/>
              </w:rPr>
              <w:t xml:space="preserve"> start at her hair bobble on top of her head</w:t>
            </w:r>
          </w:p>
          <w:p w14:paraId="247DDBA1" w14:textId="77777777" w:rsidR="002A1945" w:rsidRPr="00336952" w:rsidRDefault="002A1945" w:rsidP="00AE2914">
            <w:pPr>
              <w:rPr>
                <w:rFonts w:ascii="NTFPreCursivefk" w:hAnsi="NTFPreCursivefk"/>
                <w:sz w:val="24"/>
                <w:szCs w:val="24"/>
              </w:rPr>
            </w:pPr>
            <w:r w:rsidRPr="00336952">
              <w:rPr>
                <w:rFonts w:ascii="Segoe UI Symbol" w:hAnsi="Segoe UI Symbol" w:cs="Segoe UI Symbol"/>
                <w:sz w:val="24"/>
                <w:szCs w:val="24"/>
              </w:rPr>
              <w:t>✓</w:t>
            </w:r>
            <w:r w:rsidRPr="00336952">
              <w:rPr>
                <w:rFonts w:ascii="NTFPreCursivefk" w:hAnsi="NTFPreCursivefk"/>
                <w:sz w:val="24"/>
                <w:szCs w:val="24"/>
              </w:rPr>
              <w:t xml:space="preserve"> all the way over the top of her head</w:t>
            </w:r>
          </w:p>
          <w:p w14:paraId="0B5F7EC4" w14:textId="77777777" w:rsidR="002A1945" w:rsidRPr="00336952" w:rsidRDefault="002A1945" w:rsidP="00AE2914">
            <w:pPr>
              <w:rPr>
                <w:rFonts w:ascii="NTFPreCursivefk" w:hAnsi="NTFPreCursivefk"/>
                <w:sz w:val="24"/>
                <w:szCs w:val="24"/>
              </w:rPr>
            </w:pPr>
            <w:r w:rsidRPr="00336952">
              <w:rPr>
                <w:rFonts w:ascii="Segoe UI Symbol" w:hAnsi="Segoe UI Symbol" w:cs="Segoe UI Symbol"/>
                <w:sz w:val="24"/>
                <w:szCs w:val="24"/>
              </w:rPr>
              <w:t>✓</w:t>
            </w:r>
            <w:r w:rsidRPr="00336952">
              <w:rPr>
                <w:rFonts w:ascii="NTFPreCursivefk" w:hAnsi="NTFPreCursivefk"/>
                <w:sz w:val="24"/>
                <w:szCs w:val="24"/>
              </w:rPr>
              <w:t xml:space="preserve"> curve down her face</w:t>
            </w:r>
          </w:p>
          <w:p w14:paraId="698EDF6C" w14:textId="77777777" w:rsidR="002A1945" w:rsidRPr="00336952" w:rsidRDefault="002A1945" w:rsidP="00AE2914">
            <w:pPr>
              <w:rPr>
                <w:rFonts w:ascii="NTFPreCursivefk" w:hAnsi="NTFPreCursivefk"/>
                <w:sz w:val="24"/>
                <w:szCs w:val="24"/>
              </w:rPr>
            </w:pPr>
            <w:r w:rsidRPr="00336952">
              <w:rPr>
                <w:rFonts w:ascii="Segoe UI Symbol" w:hAnsi="Segoe UI Symbol" w:cs="Segoe UI Symbol"/>
                <w:sz w:val="24"/>
                <w:szCs w:val="24"/>
              </w:rPr>
              <w:t>✓</w:t>
            </w:r>
            <w:r w:rsidRPr="00336952">
              <w:rPr>
                <w:rFonts w:ascii="NTFPreCursivefk" w:hAnsi="NTFPreCursivefk"/>
                <w:sz w:val="24"/>
                <w:szCs w:val="24"/>
              </w:rPr>
              <w:t xml:space="preserve"> round chin</w:t>
            </w:r>
          </w:p>
          <w:p w14:paraId="291E113F" w14:textId="77777777" w:rsidR="002A1945" w:rsidRPr="00336952" w:rsidRDefault="002A1945" w:rsidP="00AE2914">
            <w:pPr>
              <w:rPr>
                <w:rFonts w:ascii="NTFPreCursivefk" w:hAnsi="NTFPreCursivefk"/>
                <w:sz w:val="24"/>
                <w:szCs w:val="24"/>
              </w:rPr>
            </w:pPr>
            <w:r w:rsidRPr="00336952">
              <w:rPr>
                <w:rFonts w:ascii="Segoe UI Symbol" w:hAnsi="Segoe UI Symbol" w:cs="Segoe UI Symbol"/>
                <w:sz w:val="24"/>
                <w:szCs w:val="24"/>
              </w:rPr>
              <w:t>✓</w:t>
            </w:r>
            <w:r w:rsidRPr="00336952">
              <w:rPr>
                <w:rFonts w:ascii="NTFPreCursivefk" w:hAnsi="NTFPreCursivefk"/>
                <w:sz w:val="24"/>
                <w:szCs w:val="24"/>
              </w:rPr>
              <w:t xml:space="preserve"> join the chin by her ear</w:t>
            </w:r>
          </w:p>
          <w:p w14:paraId="01885DA8" w14:textId="77777777" w:rsidR="002A1945" w:rsidRPr="00336952" w:rsidRDefault="002A1945" w:rsidP="00AE2914">
            <w:pPr>
              <w:rPr>
                <w:rFonts w:ascii="NTFPreCursivefk" w:hAnsi="NTFPreCursivefk"/>
                <w:sz w:val="24"/>
                <w:szCs w:val="24"/>
              </w:rPr>
            </w:pPr>
            <w:r w:rsidRPr="00336952">
              <w:rPr>
                <w:rFonts w:ascii="Segoe UI Symbol" w:hAnsi="Segoe UI Symbol" w:cs="Segoe UI Symbol"/>
                <w:sz w:val="24"/>
                <w:szCs w:val="24"/>
              </w:rPr>
              <w:t>✓</w:t>
            </w:r>
            <w:r w:rsidRPr="00336952">
              <w:rPr>
                <w:rFonts w:ascii="NTFPreCursivefk" w:hAnsi="NTFPreCursivefk"/>
                <w:sz w:val="24"/>
                <w:szCs w:val="24"/>
              </w:rPr>
              <w:t xml:space="preserve"> up to the bobble</w:t>
            </w:r>
          </w:p>
          <w:p w14:paraId="677D993F" w14:textId="77777777" w:rsidR="002A1945" w:rsidRPr="00336952" w:rsidRDefault="002A1945" w:rsidP="00AE2914">
            <w:pPr>
              <w:rPr>
                <w:rFonts w:ascii="NTFPreCursivefk" w:hAnsi="NTFPreCursivefk"/>
                <w:sz w:val="24"/>
                <w:szCs w:val="24"/>
              </w:rPr>
            </w:pPr>
            <w:r w:rsidRPr="00336952">
              <w:rPr>
                <w:rFonts w:ascii="Segoe UI Symbol" w:hAnsi="Segoe UI Symbol" w:cs="Segoe UI Symbol"/>
                <w:sz w:val="24"/>
                <w:szCs w:val="24"/>
              </w:rPr>
              <w:t>✓</w:t>
            </w:r>
            <w:r w:rsidRPr="00336952">
              <w:rPr>
                <w:rFonts w:ascii="NTFPreCursivefk" w:hAnsi="NTFPreCursivefk"/>
                <w:sz w:val="24"/>
                <w:szCs w:val="24"/>
              </w:rPr>
              <w:t xml:space="preserve"> straight tall spiky hair – up and down</w:t>
            </w:r>
          </w:p>
          <w:p w14:paraId="586CEDF6" w14:textId="77777777" w:rsidR="002A1945" w:rsidRPr="00336952" w:rsidRDefault="002A1945" w:rsidP="00AE2914">
            <w:pPr>
              <w:rPr>
                <w:rFonts w:ascii="NTFPreCursivefk" w:hAnsi="NTFPreCursivefk"/>
                <w:sz w:val="24"/>
                <w:szCs w:val="24"/>
              </w:rPr>
            </w:pPr>
            <w:r w:rsidRPr="00336952">
              <w:rPr>
                <w:rFonts w:ascii="Segoe UI Symbol" w:hAnsi="Segoe UI Symbol" w:cs="Segoe UI Symbol"/>
                <w:sz w:val="24"/>
                <w:szCs w:val="24"/>
              </w:rPr>
              <w:t>✓</w:t>
            </w:r>
            <w:r w:rsidRPr="00336952">
              <w:rPr>
                <w:rFonts w:ascii="NTFPreCursivefk" w:hAnsi="NTFPreCursivefk"/>
                <w:sz w:val="24"/>
                <w:szCs w:val="24"/>
              </w:rPr>
              <w:t xml:space="preserve"> curve at the line and draw small flick (not curvy)</w:t>
            </w:r>
          </w:p>
          <w:p w14:paraId="65F1E722"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Repeat a few times using MTYT.</w:t>
            </w:r>
          </w:p>
          <w:p w14:paraId="0C3CEB5B" w14:textId="77777777" w:rsidR="002A1945" w:rsidRPr="00336952" w:rsidRDefault="002A1945" w:rsidP="00AE2914">
            <w:pPr>
              <w:rPr>
                <w:rFonts w:ascii="NTFPreCursivefk" w:hAnsi="NTFPreCursivefk"/>
                <w:sz w:val="24"/>
                <w:szCs w:val="24"/>
              </w:rPr>
            </w:pPr>
          </w:p>
          <w:p w14:paraId="181DBA08"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2. Ask the children to TTYP to say the mental checklist.</w:t>
            </w:r>
          </w:p>
          <w:p w14:paraId="477692AF"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3. Take feedback.</w:t>
            </w:r>
          </w:p>
          <w:p w14:paraId="2AE60BE2"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4. Ask two partners to tell you how to write the letter d.</w:t>
            </w:r>
          </w:p>
          <w:p w14:paraId="56629B71" w14:textId="77777777" w:rsidR="002A1945" w:rsidRPr="00336952" w:rsidRDefault="002A1945" w:rsidP="00AE2914">
            <w:pPr>
              <w:rPr>
                <w:rFonts w:ascii="NTFPreCursivefk" w:hAnsi="NTFPreCursivefk"/>
                <w:sz w:val="24"/>
                <w:szCs w:val="24"/>
              </w:rPr>
            </w:pPr>
          </w:p>
          <w:p w14:paraId="1FF21CB0"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Repeat a couple more times until the children can say the mental checklist to each other.</w:t>
            </w:r>
          </w:p>
          <w:p w14:paraId="26434F3A" w14:textId="77777777" w:rsidR="002A1945" w:rsidRPr="00336952" w:rsidRDefault="002A1945" w:rsidP="00AE2914">
            <w:pPr>
              <w:rPr>
                <w:rFonts w:ascii="NTFPreCursivefk" w:hAnsi="NTFPreCursivefk"/>
                <w:sz w:val="24"/>
                <w:szCs w:val="24"/>
              </w:rPr>
            </w:pPr>
          </w:p>
          <w:p w14:paraId="7F431BE3"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Practice</w:t>
            </w:r>
          </w:p>
          <w:p w14:paraId="4C91E008"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1.</w:t>
            </w:r>
            <w:r w:rsidRPr="00336952">
              <w:rPr>
                <w:rFonts w:ascii="NTFPreCursivefk" w:hAnsi="NTFPreCursivefk"/>
                <w:sz w:val="24"/>
                <w:szCs w:val="24"/>
              </w:rPr>
              <w:tab/>
              <w:t>Use the handwriting signal to check that the children are still sitting in the perfect handwriting position.</w:t>
            </w:r>
          </w:p>
          <w:p w14:paraId="134C6375"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2.</w:t>
            </w:r>
            <w:r w:rsidRPr="00336952">
              <w:rPr>
                <w:rFonts w:ascii="NTFPreCursivefk" w:hAnsi="NTFPreCursivefk"/>
                <w:sz w:val="24"/>
                <w:szCs w:val="24"/>
              </w:rPr>
              <w:tab/>
              <w:t>Rub out the picture and any letters from the board – the children must not copy.</w:t>
            </w:r>
          </w:p>
          <w:p w14:paraId="74903D18"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3.</w:t>
            </w:r>
            <w:r w:rsidRPr="00336952">
              <w:rPr>
                <w:rFonts w:ascii="NTFPreCursivefk" w:hAnsi="NTFPreCursivefk"/>
                <w:sz w:val="24"/>
                <w:szCs w:val="24"/>
              </w:rPr>
              <w:tab/>
              <w:t>Ask the children to write one letter, slowly and carefully. (Do not ask them to draw the handwriting picture.)</w:t>
            </w:r>
          </w:p>
          <w:p w14:paraId="5C84A765"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4.</w:t>
            </w:r>
            <w:r w:rsidRPr="00336952">
              <w:rPr>
                <w:rFonts w:ascii="NTFPreCursivefk" w:hAnsi="NTFPreCursivefk"/>
                <w:sz w:val="24"/>
                <w:szCs w:val="24"/>
              </w:rPr>
              <w:tab/>
              <w:t>Model again how you repeat writing the letter, getting a bit quicker each time.</w:t>
            </w:r>
          </w:p>
          <w:p w14:paraId="6816BA43"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5.</w:t>
            </w:r>
            <w:r w:rsidRPr="00336952">
              <w:rPr>
                <w:rFonts w:ascii="NTFPreCursivefk" w:hAnsi="NTFPreCursivefk"/>
                <w:sz w:val="24"/>
                <w:szCs w:val="24"/>
              </w:rPr>
              <w:tab/>
              <w:t>Go round the room praising what you see so others can hear. Don’t sit with one child. For example: “Nice round chin there! Love the long straight hair. What a great curl.”</w:t>
            </w:r>
          </w:p>
          <w:p w14:paraId="4AF47DBF" w14:textId="77777777" w:rsidR="002A1945" w:rsidRPr="00336952" w:rsidRDefault="002A1945" w:rsidP="00AE2914">
            <w:pPr>
              <w:rPr>
                <w:rFonts w:ascii="NTFPreCursivefk" w:hAnsi="NTFPreCursivefk"/>
                <w:sz w:val="24"/>
                <w:szCs w:val="24"/>
              </w:rPr>
            </w:pPr>
          </w:p>
          <w:p w14:paraId="2088E753"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Review</w:t>
            </w:r>
          </w:p>
          <w:p w14:paraId="3F1F13F3"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1.</w:t>
            </w:r>
            <w:r w:rsidRPr="00336952">
              <w:rPr>
                <w:rFonts w:ascii="NTFPreCursivefk" w:hAnsi="NTFPreCursivefk"/>
                <w:sz w:val="24"/>
                <w:szCs w:val="24"/>
              </w:rPr>
              <w:tab/>
              <w:t>Write the letter on the board and make one error, drawing on children’s common errors.</w:t>
            </w:r>
          </w:p>
          <w:p w14:paraId="264D1EFB"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lastRenderedPageBreak/>
              <w:t>2.</w:t>
            </w:r>
            <w:r w:rsidRPr="00336952">
              <w:rPr>
                <w:rFonts w:ascii="NTFPreCursivefk" w:hAnsi="NTFPreCursivefk"/>
                <w:sz w:val="24"/>
                <w:szCs w:val="24"/>
              </w:rPr>
              <w:tab/>
              <w:t>Ask the children to TTYP to find your ‘two best bits’, for example, you remembered to start at the bobble. Then ask children to TTYP to find ‘one to fix’.</w:t>
            </w:r>
          </w:p>
          <w:p w14:paraId="77AA4485"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3.</w:t>
            </w:r>
            <w:r w:rsidRPr="00336952">
              <w:rPr>
                <w:rFonts w:ascii="NTFPreCursivefk" w:hAnsi="NTFPreCursivefk"/>
                <w:sz w:val="24"/>
                <w:szCs w:val="24"/>
              </w:rPr>
              <w:tab/>
              <w:t>Rewrite the letter perfectly, correcting using children’s feedback.</w:t>
            </w:r>
          </w:p>
          <w:p w14:paraId="5A138B24"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4.</w:t>
            </w:r>
            <w:r w:rsidRPr="00336952">
              <w:rPr>
                <w:rFonts w:ascii="NTFPreCursivefk" w:hAnsi="NTFPreCursivefk"/>
                <w:sz w:val="24"/>
                <w:szCs w:val="24"/>
              </w:rPr>
              <w:tab/>
              <w:t>Ask children to practise again.</w:t>
            </w:r>
          </w:p>
          <w:p w14:paraId="3ACDC26A"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5.</w:t>
            </w:r>
            <w:r w:rsidRPr="00336952">
              <w:rPr>
                <w:rFonts w:ascii="NTFPreCursivefk" w:hAnsi="NTFPreCursivefk"/>
                <w:sz w:val="24"/>
                <w:szCs w:val="24"/>
              </w:rPr>
              <w:tab/>
              <w:t>Ask children to find ‘two best bits’ and ‘one to fix’ in each other’s work.</w:t>
            </w:r>
          </w:p>
          <w:p w14:paraId="02A82A4A" w14:textId="77777777" w:rsidR="002A1945" w:rsidRPr="00336952" w:rsidRDefault="002A1945" w:rsidP="00AE2914">
            <w:pPr>
              <w:rPr>
                <w:rFonts w:ascii="NTFPreCursivefk" w:hAnsi="NTFPreCursivefk"/>
                <w:sz w:val="24"/>
                <w:szCs w:val="24"/>
              </w:rPr>
            </w:pPr>
          </w:p>
          <w:p w14:paraId="086AFAD4"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 xml:space="preserve">Expectation </w:t>
            </w:r>
          </w:p>
          <w:p w14:paraId="0B25555D"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 xml:space="preserve">•One line of the letter taught </w:t>
            </w:r>
          </w:p>
          <w:p w14:paraId="324879B0"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 xml:space="preserve">•Two lines of a words containing the letter taught. </w:t>
            </w:r>
          </w:p>
          <w:p w14:paraId="21712644"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•1 sentence applying the words.</w:t>
            </w:r>
          </w:p>
        </w:tc>
      </w:tr>
      <w:tr w:rsidR="002A1945" w14:paraId="25E3E1BC" w14:textId="77777777" w:rsidTr="002A1945">
        <w:trPr>
          <w:trHeight w:val="310"/>
        </w:trPr>
        <w:tc>
          <w:tcPr>
            <w:tcW w:w="851" w:type="dxa"/>
          </w:tcPr>
          <w:p w14:paraId="7EB3CE46" w14:textId="77777777" w:rsidR="002A1945" w:rsidRDefault="002A1945" w:rsidP="00AE2914">
            <w:pPr>
              <w:rPr>
                <w:rFonts w:ascii="NTFPreCursivefk" w:hAnsi="NTFPreCursivefk"/>
                <w:sz w:val="28"/>
                <w:szCs w:val="28"/>
              </w:rPr>
            </w:pPr>
            <w:r>
              <w:rPr>
                <w:rFonts w:ascii="NTFPreCursivefk" w:hAnsi="NTFPreCursivefk"/>
                <w:sz w:val="28"/>
                <w:szCs w:val="28"/>
              </w:rPr>
              <w:lastRenderedPageBreak/>
              <w:t>4</w:t>
            </w:r>
          </w:p>
        </w:tc>
        <w:tc>
          <w:tcPr>
            <w:tcW w:w="2835" w:type="dxa"/>
          </w:tcPr>
          <w:p w14:paraId="52FD51AF"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The arm join, and the washing line join</w:t>
            </w:r>
          </w:p>
        </w:tc>
        <w:tc>
          <w:tcPr>
            <w:tcW w:w="6804" w:type="dxa"/>
          </w:tcPr>
          <w:p w14:paraId="5B3382F6"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 xml:space="preserve">Use the following routine for every lesson. (This is a sample lesson for joining a to </w:t>
            </w:r>
            <w:proofErr w:type="spellStart"/>
            <w:r w:rsidRPr="00336952">
              <w:rPr>
                <w:rFonts w:ascii="NTFPreCursivefk" w:hAnsi="NTFPreCursivefk"/>
                <w:sz w:val="24"/>
                <w:szCs w:val="24"/>
              </w:rPr>
              <w:t>i</w:t>
            </w:r>
            <w:proofErr w:type="spellEnd"/>
            <w:r w:rsidRPr="00336952">
              <w:rPr>
                <w:rFonts w:ascii="NTFPreCursivefk" w:hAnsi="NTFPreCursivefk"/>
                <w:sz w:val="24"/>
                <w:szCs w:val="24"/>
              </w:rPr>
              <w:t>)</w:t>
            </w:r>
          </w:p>
          <w:p w14:paraId="6233EFC8"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See ‘Handwriting Stage 3’ in the Handwriting files in Read Write Inc. Phonics Online for the joins to practise.</w:t>
            </w:r>
          </w:p>
          <w:p w14:paraId="7D82B261" w14:textId="77777777" w:rsidR="002A1945" w:rsidRPr="00336952" w:rsidRDefault="002A1945" w:rsidP="00AE2914">
            <w:pPr>
              <w:rPr>
                <w:rFonts w:ascii="NTFPreCursivefk" w:hAnsi="NTFPreCursivefk"/>
                <w:sz w:val="24"/>
                <w:szCs w:val="24"/>
              </w:rPr>
            </w:pPr>
          </w:p>
          <w:p w14:paraId="1A023491"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 xml:space="preserve">Demonstrate </w:t>
            </w:r>
          </w:p>
          <w:p w14:paraId="61A765EE"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1.</w:t>
            </w:r>
            <w:r w:rsidRPr="00336952">
              <w:rPr>
                <w:rFonts w:ascii="NTFPreCursivefk" w:hAnsi="NTFPreCursivefk"/>
                <w:sz w:val="24"/>
                <w:szCs w:val="24"/>
              </w:rPr>
              <w:tab/>
              <w:t>Demonstrate how to write the letters.</w:t>
            </w:r>
          </w:p>
          <w:p w14:paraId="6DFE51B2"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 xml:space="preserve"> </w:t>
            </w:r>
          </w:p>
          <w:p w14:paraId="50910BA1" w14:textId="77777777" w:rsidR="002A1945" w:rsidRPr="00336952" w:rsidRDefault="002A1945" w:rsidP="00AE2914">
            <w:pPr>
              <w:rPr>
                <w:rFonts w:ascii="NTFPreCursivefk" w:hAnsi="NTFPreCursivefk"/>
                <w:sz w:val="24"/>
                <w:szCs w:val="24"/>
              </w:rPr>
            </w:pPr>
          </w:p>
          <w:p w14:paraId="677803F7"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w:t>
            </w:r>
            <w:r w:rsidRPr="00336952">
              <w:rPr>
                <w:rFonts w:ascii="NTFPreCursivefk" w:hAnsi="NTFPreCursivefk"/>
                <w:sz w:val="24"/>
                <w:szCs w:val="24"/>
              </w:rPr>
              <w:tab/>
              <w:t>TOL about where to start a – level with the top of the boat. Recall the checklist for Annie as you write the letter.</w:t>
            </w:r>
          </w:p>
          <w:p w14:paraId="023D0AD4"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w:t>
            </w:r>
            <w:r w:rsidRPr="00336952">
              <w:rPr>
                <w:rFonts w:ascii="NTFPreCursivefk" w:hAnsi="NTFPreCursivefk"/>
                <w:sz w:val="24"/>
                <w:szCs w:val="24"/>
              </w:rPr>
              <w:tab/>
              <w:t>TOL as you write the join – not too spiky, not too round, not too squeezed, not too spaced.</w:t>
            </w:r>
          </w:p>
          <w:p w14:paraId="7AD5104C"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w:t>
            </w:r>
            <w:r w:rsidRPr="00336952">
              <w:rPr>
                <w:rFonts w:ascii="NTFPreCursivefk" w:hAnsi="NTFPreCursivefk"/>
                <w:sz w:val="24"/>
                <w:szCs w:val="24"/>
              </w:rPr>
              <w:tab/>
              <w:t xml:space="preserve">TOL as you write </w:t>
            </w:r>
            <w:proofErr w:type="spellStart"/>
            <w:r w:rsidRPr="00336952">
              <w:rPr>
                <w:rFonts w:ascii="NTFPreCursivefk" w:hAnsi="NTFPreCursivefk"/>
                <w:sz w:val="24"/>
                <w:szCs w:val="24"/>
              </w:rPr>
              <w:t>i</w:t>
            </w:r>
            <w:proofErr w:type="spellEnd"/>
            <w:r w:rsidRPr="00336952">
              <w:rPr>
                <w:rFonts w:ascii="NTFPreCursivefk" w:hAnsi="NTFPreCursivefk"/>
                <w:sz w:val="24"/>
                <w:szCs w:val="24"/>
              </w:rPr>
              <w:t xml:space="preserve">. Recall the checklist for </w:t>
            </w:r>
            <w:proofErr w:type="spellStart"/>
            <w:r w:rsidRPr="00336952">
              <w:rPr>
                <w:rFonts w:ascii="NTFPreCursivefk" w:hAnsi="NTFPreCursivefk"/>
                <w:sz w:val="24"/>
                <w:szCs w:val="24"/>
              </w:rPr>
              <w:t>i</w:t>
            </w:r>
            <w:proofErr w:type="spellEnd"/>
            <w:r w:rsidRPr="00336952">
              <w:rPr>
                <w:rFonts w:ascii="NTFPreCursivefk" w:hAnsi="NTFPreCursivefk"/>
                <w:sz w:val="24"/>
                <w:szCs w:val="24"/>
              </w:rPr>
              <w:t>.</w:t>
            </w:r>
          </w:p>
          <w:p w14:paraId="5ADF3709"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2. Ask children to TTYP: What size is each letter? (Boat, sun or water.) What is good about your join?</w:t>
            </w:r>
          </w:p>
          <w:p w14:paraId="404F35C0"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3. Take feedback.</w:t>
            </w:r>
          </w:p>
          <w:p w14:paraId="39CDECA7" w14:textId="77777777" w:rsidR="002A1945" w:rsidRPr="00336952" w:rsidRDefault="002A1945" w:rsidP="00AE2914">
            <w:pPr>
              <w:rPr>
                <w:rFonts w:ascii="NTFPreCursivefk" w:hAnsi="NTFPreCursivefk"/>
                <w:sz w:val="24"/>
                <w:szCs w:val="24"/>
              </w:rPr>
            </w:pPr>
          </w:p>
          <w:p w14:paraId="2BFC9DB5"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Practice</w:t>
            </w:r>
          </w:p>
          <w:p w14:paraId="153AF6D5"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1.</w:t>
            </w:r>
            <w:r w:rsidRPr="00336952">
              <w:rPr>
                <w:rFonts w:ascii="NTFPreCursivefk" w:hAnsi="NTFPreCursivefk"/>
                <w:sz w:val="24"/>
                <w:szCs w:val="24"/>
              </w:rPr>
              <w:tab/>
              <w:t>Use the handwriting signal to check that the children are still sitting in the perfect handwriting position.</w:t>
            </w:r>
          </w:p>
          <w:p w14:paraId="121C0733"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2.</w:t>
            </w:r>
            <w:r w:rsidRPr="00336952">
              <w:rPr>
                <w:rFonts w:ascii="NTFPreCursivefk" w:hAnsi="NTFPreCursivefk"/>
                <w:sz w:val="24"/>
                <w:szCs w:val="24"/>
              </w:rPr>
              <w:tab/>
              <w:t>Rub out the joined letters from the board – the children must not copy.</w:t>
            </w:r>
          </w:p>
          <w:p w14:paraId="584CDD62"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3.</w:t>
            </w:r>
            <w:r w:rsidRPr="00336952">
              <w:rPr>
                <w:rFonts w:ascii="NTFPreCursivefk" w:hAnsi="NTFPreCursivefk"/>
                <w:sz w:val="24"/>
                <w:szCs w:val="24"/>
              </w:rPr>
              <w:tab/>
              <w:t>Ask the children to write each letter and the join, slowly and carefully.</w:t>
            </w:r>
          </w:p>
          <w:p w14:paraId="17D5D8BD"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4.</w:t>
            </w:r>
            <w:r w:rsidRPr="00336952">
              <w:rPr>
                <w:rFonts w:ascii="NTFPreCursivefk" w:hAnsi="NTFPreCursivefk"/>
                <w:sz w:val="24"/>
                <w:szCs w:val="24"/>
              </w:rPr>
              <w:tab/>
              <w:t>Model again how you repeat writing the letters and join, getting a bit quicker each time.</w:t>
            </w:r>
          </w:p>
          <w:p w14:paraId="01E87FDD"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5.</w:t>
            </w:r>
            <w:r w:rsidRPr="00336952">
              <w:rPr>
                <w:rFonts w:ascii="NTFPreCursivefk" w:hAnsi="NTFPreCursivefk"/>
                <w:sz w:val="24"/>
                <w:szCs w:val="24"/>
              </w:rPr>
              <w:tab/>
              <w:t>Go round the room praising what you see so others can hear. Don’t sit with one child. For example: “I love the spacing of your join and the join is not too spiky or too round.”</w:t>
            </w:r>
          </w:p>
          <w:p w14:paraId="4F7DF369" w14:textId="77777777" w:rsidR="002A1945" w:rsidRPr="00336952" w:rsidRDefault="002A1945" w:rsidP="00AE2914">
            <w:pPr>
              <w:rPr>
                <w:rFonts w:ascii="NTFPreCursivefk" w:hAnsi="NTFPreCursivefk"/>
                <w:sz w:val="24"/>
                <w:szCs w:val="24"/>
              </w:rPr>
            </w:pPr>
          </w:p>
          <w:p w14:paraId="2DEFF0D8"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Review</w:t>
            </w:r>
          </w:p>
          <w:p w14:paraId="68F755F3"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1.</w:t>
            </w:r>
            <w:r w:rsidRPr="00336952">
              <w:rPr>
                <w:rFonts w:ascii="NTFPreCursivefk" w:hAnsi="NTFPreCursivefk"/>
                <w:sz w:val="24"/>
                <w:szCs w:val="24"/>
              </w:rPr>
              <w:tab/>
              <w:t>Write the letters and join on the board and make one error, drawing on children’s common errors.</w:t>
            </w:r>
          </w:p>
          <w:p w14:paraId="73A9300E"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2.</w:t>
            </w:r>
            <w:r w:rsidRPr="00336952">
              <w:rPr>
                <w:rFonts w:ascii="NTFPreCursivefk" w:hAnsi="NTFPreCursivefk"/>
                <w:sz w:val="24"/>
                <w:szCs w:val="24"/>
              </w:rPr>
              <w:tab/>
              <w:t>Ask the children to TTYP to find your ‘two best bits’. Then ask them to TTYP to find ‘one to fix’.</w:t>
            </w:r>
          </w:p>
          <w:p w14:paraId="3CA56EB0"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3.</w:t>
            </w:r>
            <w:r w:rsidRPr="00336952">
              <w:rPr>
                <w:rFonts w:ascii="NTFPreCursivefk" w:hAnsi="NTFPreCursivefk"/>
                <w:sz w:val="24"/>
                <w:szCs w:val="24"/>
              </w:rPr>
              <w:tab/>
              <w:t>Rewrite the letters and join perfectly, correcting using children’s feedback.</w:t>
            </w:r>
          </w:p>
          <w:p w14:paraId="31943B77"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4.</w:t>
            </w:r>
            <w:r w:rsidRPr="00336952">
              <w:rPr>
                <w:rFonts w:ascii="NTFPreCursivefk" w:hAnsi="NTFPreCursivefk"/>
                <w:sz w:val="24"/>
                <w:szCs w:val="24"/>
              </w:rPr>
              <w:tab/>
              <w:t>Ask the children to practise again.</w:t>
            </w:r>
          </w:p>
          <w:p w14:paraId="1EBA22CB"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5.</w:t>
            </w:r>
            <w:r w:rsidRPr="00336952">
              <w:rPr>
                <w:rFonts w:ascii="NTFPreCursivefk" w:hAnsi="NTFPreCursivefk"/>
                <w:sz w:val="24"/>
                <w:szCs w:val="24"/>
              </w:rPr>
              <w:tab/>
              <w:t>Now ask them to find ‘two best bits’ and ‘one to fix’ in each other’s work.</w:t>
            </w:r>
          </w:p>
          <w:p w14:paraId="65D58210" w14:textId="77777777" w:rsidR="002A1945" w:rsidRPr="00336952" w:rsidRDefault="002A1945" w:rsidP="00AE2914">
            <w:pPr>
              <w:rPr>
                <w:rFonts w:ascii="NTFPreCursivefk" w:hAnsi="NTFPreCursivefk"/>
                <w:sz w:val="24"/>
                <w:szCs w:val="24"/>
              </w:rPr>
            </w:pPr>
          </w:p>
          <w:p w14:paraId="4AEB821E"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 xml:space="preserve">Expectation </w:t>
            </w:r>
          </w:p>
          <w:p w14:paraId="47EB9EBA"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w:t>
            </w:r>
            <w:r w:rsidRPr="00336952">
              <w:rPr>
                <w:rFonts w:ascii="NTFPreCursivefk" w:hAnsi="NTFPreCursivefk"/>
                <w:sz w:val="24"/>
                <w:szCs w:val="24"/>
              </w:rPr>
              <w:tab/>
              <w:t xml:space="preserve">One line of the letter taught </w:t>
            </w:r>
          </w:p>
          <w:p w14:paraId="353519A4"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w:t>
            </w:r>
            <w:r w:rsidRPr="00336952">
              <w:rPr>
                <w:rFonts w:ascii="NTFPreCursivefk" w:hAnsi="NTFPreCursivefk"/>
                <w:sz w:val="24"/>
                <w:szCs w:val="24"/>
              </w:rPr>
              <w:tab/>
              <w:t xml:space="preserve">Two lines of a words containing the letter taught. </w:t>
            </w:r>
          </w:p>
          <w:p w14:paraId="51257AC6" w14:textId="77777777" w:rsidR="002A1945" w:rsidRPr="00336952" w:rsidRDefault="002A1945" w:rsidP="00AE2914">
            <w:pPr>
              <w:rPr>
                <w:rFonts w:ascii="NTFPreCursivefk" w:hAnsi="NTFPreCursivefk"/>
                <w:sz w:val="24"/>
                <w:szCs w:val="24"/>
              </w:rPr>
            </w:pPr>
            <w:r w:rsidRPr="00336952">
              <w:rPr>
                <w:rFonts w:ascii="NTFPreCursivefk" w:hAnsi="NTFPreCursivefk"/>
                <w:sz w:val="24"/>
                <w:szCs w:val="24"/>
              </w:rPr>
              <w:t>•</w:t>
            </w:r>
            <w:r w:rsidRPr="00336952">
              <w:rPr>
                <w:rFonts w:ascii="NTFPreCursivefk" w:hAnsi="NTFPreCursivefk"/>
                <w:sz w:val="24"/>
                <w:szCs w:val="24"/>
              </w:rPr>
              <w:tab/>
              <w:t>1 sentence applying the words.</w:t>
            </w:r>
          </w:p>
        </w:tc>
      </w:tr>
      <w:bookmarkEnd w:id="0"/>
    </w:tbl>
    <w:p w14:paraId="6E6F3672" w14:textId="77777777" w:rsidR="002A1945" w:rsidRDefault="002A1945" w:rsidP="002D4944">
      <w:pPr>
        <w:ind w:right="-330"/>
        <w:rPr>
          <w:rFonts w:ascii="NTFPreCursivefk" w:hAnsi="NTFPreCursivefk"/>
          <w:sz w:val="24"/>
          <w:szCs w:val="24"/>
        </w:rPr>
      </w:pPr>
    </w:p>
    <w:p w14:paraId="4EAFC993" w14:textId="06D50411" w:rsidR="002A1945" w:rsidRDefault="002A1945" w:rsidP="002A1945">
      <w:pPr>
        <w:ind w:right="-330"/>
        <w:rPr>
          <w:rFonts w:ascii="NTFPreCursivefk" w:hAnsi="NTFPreCursivefk"/>
          <w:b/>
          <w:bCs/>
          <w:sz w:val="24"/>
          <w:szCs w:val="24"/>
          <w:u w:val="single"/>
        </w:rPr>
      </w:pPr>
      <w:r>
        <w:rPr>
          <w:rFonts w:ascii="NTFPreCursivefk" w:hAnsi="NTFPreCursivefk"/>
          <w:b/>
          <w:bCs/>
          <w:sz w:val="24"/>
          <w:szCs w:val="24"/>
          <w:u w:val="single"/>
        </w:rPr>
        <w:t xml:space="preserve">Overview of handwriting – </w:t>
      </w:r>
      <w:r>
        <w:rPr>
          <w:rFonts w:ascii="NTFPreCursivefk" w:hAnsi="NTFPreCursivefk"/>
          <w:b/>
          <w:bCs/>
          <w:sz w:val="24"/>
          <w:szCs w:val="24"/>
          <w:u w:val="single"/>
        </w:rPr>
        <w:t>KS2</w:t>
      </w:r>
    </w:p>
    <w:p w14:paraId="711BE18D" w14:textId="77777777" w:rsidR="002A1945" w:rsidRPr="002A1945" w:rsidRDefault="002A1945" w:rsidP="002A1945">
      <w:pPr>
        <w:spacing w:after="0"/>
        <w:ind w:right="-330"/>
        <w:rPr>
          <w:rFonts w:ascii="NTFPreCursivefk" w:hAnsi="NTFPreCursivefk"/>
          <w:b/>
          <w:bCs/>
          <w:sz w:val="24"/>
          <w:szCs w:val="24"/>
        </w:rPr>
      </w:pPr>
      <w:r w:rsidRPr="002A1945">
        <w:rPr>
          <w:rFonts w:ascii="NTFPreCursivefk" w:hAnsi="NTFPreCursivefk"/>
          <w:b/>
          <w:bCs/>
          <w:sz w:val="24"/>
          <w:szCs w:val="24"/>
        </w:rPr>
        <w:t xml:space="preserve">Lesson Structure </w:t>
      </w:r>
    </w:p>
    <w:p w14:paraId="55A8C39A" w14:textId="572C0E23" w:rsidR="002A1945" w:rsidRPr="002A1945" w:rsidRDefault="002A1945" w:rsidP="002A1945">
      <w:pPr>
        <w:spacing w:after="0"/>
        <w:ind w:right="-330"/>
        <w:rPr>
          <w:rFonts w:ascii="NTFPreCursivefk" w:hAnsi="NTFPreCursivefk"/>
          <w:sz w:val="24"/>
          <w:szCs w:val="24"/>
        </w:rPr>
      </w:pPr>
      <w:r w:rsidRPr="002A1945">
        <w:rPr>
          <w:rFonts w:ascii="NTFPreCursivefk" w:hAnsi="NTFPreCursivefk"/>
          <w:sz w:val="24"/>
          <w:szCs w:val="24"/>
        </w:rPr>
        <w:t xml:space="preserve">1.Play the Pen Grip and Posture video. </w:t>
      </w:r>
    </w:p>
    <w:p w14:paraId="4664BBA5" w14:textId="50274448" w:rsidR="002A1945" w:rsidRPr="002A1945" w:rsidRDefault="002A1945" w:rsidP="002A1945">
      <w:pPr>
        <w:spacing w:after="0"/>
        <w:ind w:right="-330"/>
        <w:rPr>
          <w:rFonts w:ascii="NTFPreCursivefk" w:hAnsi="NTFPreCursivefk"/>
          <w:sz w:val="24"/>
          <w:szCs w:val="24"/>
        </w:rPr>
      </w:pPr>
      <w:r w:rsidRPr="002A1945">
        <w:rPr>
          <w:rFonts w:ascii="NTFPreCursivefk" w:hAnsi="NTFPreCursivefk"/>
          <w:sz w:val="24"/>
          <w:szCs w:val="24"/>
        </w:rPr>
        <w:t>2.Play the letter or join formation video (Years 3/4)</w:t>
      </w:r>
    </w:p>
    <w:p w14:paraId="217F7479" w14:textId="0D7369C2" w:rsidR="002A1945" w:rsidRPr="002A1945" w:rsidRDefault="002A1945" w:rsidP="002A1945">
      <w:pPr>
        <w:spacing w:after="0"/>
        <w:ind w:right="-330"/>
        <w:rPr>
          <w:rFonts w:ascii="NTFPreCursivefk" w:hAnsi="NTFPreCursivefk"/>
          <w:sz w:val="24"/>
          <w:szCs w:val="24"/>
        </w:rPr>
      </w:pPr>
      <w:r w:rsidRPr="002A1945">
        <w:rPr>
          <w:rFonts w:ascii="NTFPreCursivefk" w:hAnsi="NTFPreCursivefk"/>
          <w:sz w:val="24"/>
          <w:szCs w:val="24"/>
        </w:rPr>
        <w:t xml:space="preserve">3.Teacher model the letter or join formation </w:t>
      </w:r>
    </w:p>
    <w:p w14:paraId="31A3FD08" w14:textId="1FACE4A9" w:rsidR="002A1945" w:rsidRPr="002A1945" w:rsidRDefault="002A1945" w:rsidP="002A1945">
      <w:pPr>
        <w:spacing w:after="0"/>
        <w:ind w:right="-330"/>
        <w:rPr>
          <w:rFonts w:ascii="NTFPreCursivefk" w:hAnsi="NTFPreCursivefk"/>
          <w:sz w:val="24"/>
          <w:szCs w:val="24"/>
        </w:rPr>
      </w:pPr>
      <w:r w:rsidRPr="002A1945">
        <w:rPr>
          <w:rFonts w:ascii="NTFPreCursivefk" w:hAnsi="NTFPreCursivefk"/>
          <w:sz w:val="24"/>
          <w:szCs w:val="24"/>
        </w:rPr>
        <w:t xml:space="preserve">4.Children practice the letter or join – completing a whole line. </w:t>
      </w:r>
    </w:p>
    <w:p w14:paraId="7B2EE2C9" w14:textId="46CCEF2D" w:rsidR="002A1945" w:rsidRPr="002A1945" w:rsidRDefault="002A1945" w:rsidP="002A1945">
      <w:pPr>
        <w:spacing w:after="0"/>
        <w:ind w:right="-330"/>
        <w:rPr>
          <w:rFonts w:ascii="NTFPreCursivefk" w:hAnsi="NTFPreCursivefk"/>
          <w:sz w:val="24"/>
          <w:szCs w:val="24"/>
        </w:rPr>
      </w:pPr>
      <w:r w:rsidRPr="002A1945">
        <w:rPr>
          <w:rFonts w:ascii="NTFPreCursivefk" w:hAnsi="NTFPreCursivefk"/>
          <w:sz w:val="24"/>
          <w:szCs w:val="24"/>
        </w:rPr>
        <w:t xml:space="preserve">5.Teacher model applying the letter for join to writing words. </w:t>
      </w:r>
    </w:p>
    <w:p w14:paraId="50BF32C7" w14:textId="3F006BA3" w:rsidR="002A1945" w:rsidRPr="002A1945" w:rsidRDefault="002A1945" w:rsidP="002A1945">
      <w:pPr>
        <w:spacing w:after="0"/>
        <w:ind w:right="-330"/>
        <w:rPr>
          <w:rFonts w:ascii="NTFPreCursivefk" w:hAnsi="NTFPreCursivefk"/>
          <w:sz w:val="24"/>
          <w:szCs w:val="24"/>
        </w:rPr>
      </w:pPr>
      <w:r w:rsidRPr="002A1945">
        <w:rPr>
          <w:rFonts w:ascii="NTFPreCursivefk" w:hAnsi="NTFPreCursivefk"/>
          <w:sz w:val="24"/>
          <w:szCs w:val="24"/>
        </w:rPr>
        <w:t xml:space="preserve">6.Children practice the letter or join by writing words – completing the whole line. </w:t>
      </w:r>
    </w:p>
    <w:p w14:paraId="520BDC93" w14:textId="0E2E2156" w:rsidR="002A1945" w:rsidRPr="002A1945" w:rsidRDefault="002A1945" w:rsidP="002A1945">
      <w:pPr>
        <w:spacing w:after="0"/>
        <w:ind w:right="-330"/>
        <w:rPr>
          <w:rFonts w:ascii="NTFPreCursivefk" w:hAnsi="NTFPreCursivefk"/>
          <w:sz w:val="24"/>
          <w:szCs w:val="24"/>
        </w:rPr>
      </w:pPr>
      <w:r w:rsidRPr="002A1945">
        <w:rPr>
          <w:rFonts w:ascii="NTFPreCursivefk" w:hAnsi="NTFPreCursivefk"/>
          <w:sz w:val="24"/>
          <w:szCs w:val="24"/>
        </w:rPr>
        <w:t xml:space="preserve">7.Children then apply the words in a sentence (on set days) </w:t>
      </w:r>
    </w:p>
    <w:p w14:paraId="2C19DCE7" w14:textId="77777777" w:rsidR="002A1945" w:rsidRPr="002A1945" w:rsidRDefault="002A1945" w:rsidP="002A1945">
      <w:pPr>
        <w:ind w:right="-330"/>
        <w:rPr>
          <w:rFonts w:ascii="NTFPreCursivefk" w:hAnsi="NTFPreCursivefk"/>
          <w:sz w:val="24"/>
          <w:szCs w:val="24"/>
        </w:rPr>
      </w:pPr>
    </w:p>
    <w:p w14:paraId="773C5A2A" w14:textId="77777777" w:rsidR="002A1945" w:rsidRPr="002A1945" w:rsidRDefault="002A1945" w:rsidP="002A1945">
      <w:pPr>
        <w:spacing w:after="0"/>
        <w:ind w:right="-330"/>
        <w:rPr>
          <w:rFonts w:ascii="NTFPreCursivefk" w:hAnsi="NTFPreCursivefk"/>
          <w:b/>
          <w:bCs/>
          <w:sz w:val="24"/>
          <w:szCs w:val="24"/>
        </w:rPr>
      </w:pPr>
      <w:r w:rsidRPr="002A1945">
        <w:rPr>
          <w:rFonts w:ascii="NTFPreCursivefk" w:hAnsi="NTFPreCursivefk"/>
          <w:b/>
          <w:bCs/>
          <w:sz w:val="24"/>
          <w:szCs w:val="24"/>
        </w:rPr>
        <w:t xml:space="preserve">Unit Structure </w:t>
      </w:r>
    </w:p>
    <w:p w14:paraId="615BEBB3" w14:textId="77777777" w:rsidR="002A1945" w:rsidRPr="002A1945" w:rsidRDefault="002A1945" w:rsidP="002A1945">
      <w:pPr>
        <w:spacing w:after="0"/>
        <w:ind w:right="-330"/>
        <w:rPr>
          <w:rFonts w:ascii="NTFPreCursivefk" w:hAnsi="NTFPreCursivefk"/>
          <w:sz w:val="24"/>
          <w:szCs w:val="24"/>
        </w:rPr>
      </w:pPr>
      <w:r w:rsidRPr="002A1945">
        <w:rPr>
          <w:rFonts w:ascii="NTFPreCursivefk" w:hAnsi="NTFPreCursivefk"/>
          <w:sz w:val="24"/>
          <w:szCs w:val="24"/>
        </w:rPr>
        <w:t xml:space="preserve">One unit will last for 8 days, with children completing the following in their books on each day: </w:t>
      </w:r>
    </w:p>
    <w:p w14:paraId="1E6E2857" w14:textId="5D1F312B" w:rsidR="002A1945" w:rsidRPr="002A1945" w:rsidRDefault="002A1945" w:rsidP="002A1945">
      <w:pPr>
        <w:spacing w:after="0"/>
        <w:ind w:right="-330"/>
        <w:rPr>
          <w:rFonts w:ascii="NTFPreCursivefk" w:hAnsi="NTFPreCursivefk"/>
          <w:sz w:val="24"/>
          <w:szCs w:val="24"/>
        </w:rPr>
      </w:pPr>
      <w:r w:rsidRPr="002A1945">
        <w:rPr>
          <w:rFonts w:ascii="NTFPreCursivefk" w:hAnsi="NTFPreCursivefk"/>
          <w:sz w:val="24"/>
          <w:szCs w:val="24"/>
        </w:rPr>
        <w:t>Day 1 – Download sheet 1 - All of task A and 3 words from task B (a line of each word)</w:t>
      </w:r>
    </w:p>
    <w:p w14:paraId="030E642E" w14:textId="053492C8" w:rsidR="002A1945" w:rsidRPr="002A1945" w:rsidRDefault="002A1945" w:rsidP="002A1945">
      <w:pPr>
        <w:spacing w:after="0"/>
        <w:ind w:right="-330"/>
        <w:rPr>
          <w:rFonts w:ascii="NTFPreCursivefk" w:hAnsi="NTFPreCursivefk"/>
          <w:sz w:val="24"/>
          <w:szCs w:val="24"/>
        </w:rPr>
      </w:pPr>
      <w:r w:rsidRPr="002A1945">
        <w:rPr>
          <w:rFonts w:ascii="NTFPreCursivefk" w:hAnsi="NTFPreCursivefk"/>
          <w:sz w:val="24"/>
          <w:szCs w:val="24"/>
        </w:rPr>
        <w:t>Day 2 – Download sheet 1 - All of task A and 3 other words from task B (a line of each word)</w:t>
      </w:r>
    </w:p>
    <w:p w14:paraId="5A25F2A1" w14:textId="20FD611D" w:rsidR="002A1945" w:rsidRPr="002A1945" w:rsidRDefault="002A1945" w:rsidP="002A1945">
      <w:pPr>
        <w:spacing w:after="0"/>
        <w:ind w:right="-330"/>
        <w:rPr>
          <w:rFonts w:ascii="NTFPreCursivefk" w:hAnsi="NTFPreCursivefk"/>
          <w:sz w:val="24"/>
          <w:szCs w:val="24"/>
        </w:rPr>
      </w:pPr>
      <w:r w:rsidRPr="002A1945">
        <w:rPr>
          <w:rFonts w:ascii="NTFPreCursivefk" w:hAnsi="NTFPreCursivefk"/>
          <w:sz w:val="24"/>
          <w:szCs w:val="24"/>
        </w:rPr>
        <w:t xml:space="preserve">Day 3 – Download sheet 1 - All of task A and 3 sentences containing words from task B (teacher to create and model the sentences). </w:t>
      </w:r>
    </w:p>
    <w:p w14:paraId="7CD9F3FC" w14:textId="535792ED" w:rsidR="002A1945" w:rsidRPr="002A1945" w:rsidRDefault="002A1945" w:rsidP="002A1945">
      <w:pPr>
        <w:spacing w:after="0"/>
        <w:ind w:right="-330"/>
        <w:rPr>
          <w:rFonts w:ascii="NTFPreCursivefk" w:hAnsi="NTFPreCursivefk"/>
          <w:sz w:val="24"/>
          <w:szCs w:val="24"/>
        </w:rPr>
      </w:pPr>
      <w:r w:rsidRPr="002A1945">
        <w:rPr>
          <w:rFonts w:ascii="NTFPreCursivefk" w:hAnsi="NTFPreCursivefk"/>
          <w:sz w:val="24"/>
          <w:szCs w:val="24"/>
        </w:rPr>
        <w:t xml:space="preserve">Day 4 – Download Sheet 2 – All of task A. </w:t>
      </w:r>
    </w:p>
    <w:p w14:paraId="50721829" w14:textId="30A5D6A2" w:rsidR="002A1945" w:rsidRPr="002A1945" w:rsidRDefault="002A1945" w:rsidP="002A1945">
      <w:pPr>
        <w:spacing w:after="0"/>
        <w:ind w:right="-330"/>
        <w:rPr>
          <w:rFonts w:ascii="NTFPreCursivefk" w:hAnsi="NTFPreCursivefk"/>
          <w:sz w:val="24"/>
          <w:szCs w:val="24"/>
        </w:rPr>
      </w:pPr>
      <w:r w:rsidRPr="002A1945">
        <w:rPr>
          <w:rFonts w:ascii="NTFPreCursivefk" w:hAnsi="NTFPreCursivefk"/>
          <w:sz w:val="24"/>
          <w:szCs w:val="24"/>
        </w:rPr>
        <w:t xml:space="preserve">Day 5 - Download Sheet 2 – All of task A and task B sentence </w:t>
      </w:r>
    </w:p>
    <w:p w14:paraId="4415C26C" w14:textId="43ED911D" w:rsidR="002A1945" w:rsidRPr="002A1945" w:rsidRDefault="002A1945" w:rsidP="002A1945">
      <w:pPr>
        <w:spacing w:after="0"/>
        <w:ind w:right="-330"/>
        <w:rPr>
          <w:rFonts w:ascii="NTFPreCursivefk" w:hAnsi="NTFPreCursivefk"/>
          <w:sz w:val="24"/>
          <w:szCs w:val="24"/>
        </w:rPr>
      </w:pPr>
      <w:r w:rsidRPr="002A1945">
        <w:rPr>
          <w:rFonts w:ascii="NTFPreCursivefk" w:hAnsi="NTFPreCursivefk"/>
          <w:sz w:val="24"/>
          <w:szCs w:val="24"/>
        </w:rPr>
        <w:t>Day 6 – Pupil Book – Focus A (2 lines of each) and Focus B (1 line of each)</w:t>
      </w:r>
    </w:p>
    <w:p w14:paraId="11D087CC" w14:textId="65B37F0C" w:rsidR="002A1945" w:rsidRPr="002A1945" w:rsidRDefault="002A1945" w:rsidP="002A1945">
      <w:pPr>
        <w:spacing w:after="0"/>
        <w:ind w:right="-330"/>
        <w:rPr>
          <w:rFonts w:ascii="NTFPreCursivefk" w:hAnsi="NTFPreCursivefk"/>
          <w:sz w:val="24"/>
          <w:szCs w:val="24"/>
        </w:rPr>
      </w:pPr>
      <w:r w:rsidRPr="002A1945">
        <w:rPr>
          <w:rFonts w:ascii="NTFPreCursivefk" w:hAnsi="NTFPreCursivefk"/>
          <w:sz w:val="24"/>
          <w:szCs w:val="24"/>
        </w:rPr>
        <w:t>Day 7 – Pupil Book – Focus A (2 lines of each) and sentences containing words from the book (teacher to create and model the sentences).</w:t>
      </w:r>
    </w:p>
    <w:p w14:paraId="4DF099DA" w14:textId="3CFE6CB7" w:rsidR="002A1945" w:rsidRPr="002A1945" w:rsidRDefault="002A1945" w:rsidP="002A1945">
      <w:pPr>
        <w:spacing w:after="0"/>
        <w:ind w:right="-330"/>
        <w:rPr>
          <w:rFonts w:ascii="NTFPreCursivefk" w:hAnsi="NTFPreCursivefk"/>
          <w:sz w:val="24"/>
          <w:szCs w:val="24"/>
        </w:rPr>
      </w:pPr>
      <w:r w:rsidRPr="002A1945">
        <w:rPr>
          <w:rFonts w:ascii="NTFPreCursivefk" w:hAnsi="NTFPreCursivefk"/>
          <w:sz w:val="24"/>
          <w:szCs w:val="24"/>
        </w:rPr>
        <w:t>Day 8 - Pupil Book – Focus A (2 lines of each) and extension activity from the book.</w:t>
      </w:r>
    </w:p>
    <w:p w14:paraId="7D144FFE" w14:textId="46213043" w:rsidR="002D4944" w:rsidRDefault="002D4944" w:rsidP="002D4944">
      <w:pPr>
        <w:ind w:right="-330"/>
        <w:rPr>
          <w:rFonts w:ascii="NTFPreCursivefk" w:hAnsi="NTFPreCursivefk"/>
          <w:sz w:val="24"/>
          <w:szCs w:val="24"/>
        </w:rPr>
      </w:pPr>
    </w:p>
    <w:p w14:paraId="0245475F" w14:textId="5EFC65B5" w:rsidR="002D4944" w:rsidRPr="002D4944" w:rsidRDefault="002D4944" w:rsidP="002D4944">
      <w:pPr>
        <w:ind w:right="-330"/>
        <w:rPr>
          <w:rFonts w:ascii="NTFPreCursivefk" w:hAnsi="NTFPreCursivefk"/>
          <w:b/>
          <w:bCs/>
          <w:sz w:val="24"/>
          <w:szCs w:val="24"/>
          <w:u w:val="single"/>
        </w:rPr>
      </w:pPr>
      <w:r w:rsidRPr="002D4944">
        <w:rPr>
          <w:rFonts w:ascii="NTFPreCursivefk" w:hAnsi="NTFPreCursivefk"/>
          <w:b/>
          <w:bCs/>
          <w:sz w:val="24"/>
          <w:szCs w:val="24"/>
          <w:u w:val="single"/>
        </w:rPr>
        <w:t>Specific Handwriting Difficulties</w:t>
      </w:r>
    </w:p>
    <w:p w14:paraId="26FFC067" w14:textId="1F60DB81" w:rsidR="002D4944" w:rsidRDefault="002D4944" w:rsidP="002D4944">
      <w:pPr>
        <w:ind w:right="-330"/>
        <w:rPr>
          <w:rFonts w:ascii="NTFPreCursivefk" w:hAnsi="NTFPreCursivefk"/>
          <w:b/>
          <w:bCs/>
          <w:sz w:val="24"/>
          <w:szCs w:val="24"/>
          <w:u w:val="single"/>
        </w:rPr>
      </w:pPr>
      <w:r w:rsidRPr="002D4944">
        <w:rPr>
          <w:rFonts w:ascii="NTFPreCursivefk" w:hAnsi="NTFPreCursivefk"/>
          <w:b/>
          <w:bCs/>
          <w:sz w:val="24"/>
          <w:szCs w:val="24"/>
          <w:u w:val="single"/>
        </w:rPr>
        <w:t>Faulty Pencil Grip</w:t>
      </w:r>
    </w:p>
    <w:p w14:paraId="7AB0DD0D" w14:textId="6AA6B179" w:rsidR="002D4944" w:rsidRDefault="002D4944" w:rsidP="002D4944">
      <w:pPr>
        <w:ind w:right="-330"/>
        <w:rPr>
          <w:rFonts w:ascii="NTFPreCursivefk" w:hAnsi="NTFPreCursivefk"/>
          <w:sz w:val="24"/>
          <w:szCs w:val="24"/>
        </w:rPr>
      </w:pPr>
      <w:r>
        <w:rPr>
          <w:rFonts w:ascii="NTFPreCursivefk" w:hAnsi="NTFPreCursivefk"/>
          <w:sz w:val="24"/>
          <w:szCs w:val="24"/>
        </w:rPr>
        <w:t>An overtight pencil is the most common fault.  Crooking of the forefinger and pressing too hard are common indications of this.  Encourage the pupil to relax and to hold the pencil lightly between their thumb and their middle finger, while their forefinger rests lightly on the pencil.</w:t>
      </w:r>
    </w:p>
    <w:p w14:paraId="2D3B9CDB" w14:textId="5780B68B" w:rsidR="002D4944" w:rsidRDefault="002D4944" w:rsidP="002D4944">
      <w:pPr>
        <w:ind w:right="-330"/>
        <w:rPr>
          <w:rFonts w:ascii="NTFPreCursivefk" w:hAnsi="NTFPreCursivefk"/>
          <w:sz w:val="24"/>
          <w:szCs w:val="24"/>
        </w:rPr>
      </w:pPr>
      <w:r>
        <w:rPr>
          <w:rFonts w:ascii="NTFPreCursivefk" w:hAnsi="NTFPreCursivefk"/>
          <w:sz w:val="24"/>
          <w:szCs w:val="24"/>
        </w:rPr>
        <w:t>Incorrect letter formation</w:t>
      </w:r>
    </w:p>
    <w:p w14:paraId="7FE7D9AB" w14:textId="19700794" w:rsidR="002D4944" w:rsidRDefault="002D4944" w:rsidP="002D4944">
      <w:pPr>
        <w:ind w:right="-330"/>
        <w:rPr>
          <w:rFonts w:ascii="NTFPreCursivefk" w:hAnsi="NTFPreCursivefk"/>
          <w:sz w:val="24"/>
          <w:szCs w:val="24"/>
        </w:rPr>
      </w:pPr>
      <w:r>
        <w:rPr>
          <w:rFonts w:ascii="NTFPreCursivefk" w:hAnsi="NTFPreCursivefk"/>
          <w:sz w:val="24"/>
          <w:szCs w:val="24"/>
        </w:rPr>
        <w:t>Children are often able to write letters which are correctly shaped but have been produced by incorrect movements.  If bad habits of this kind are allowed to become ingrained, the child will be seriously hampered when he or she progresses to joined handwriting.  It is important, in the early stages of development, to ensure that:</w:t>
      </w:r>
    </w:p>
    <w:p w14:paraId="79DF71EF" w14:textId="6911FBF0" w:rsidR="002D4944" w:rsidRDefault="002D4944" w:rsidP="002D4944">
      <w:pPr>
        <w:pStyle w:val="ListParagraph"/>
        <w:numPr>
          <w:ilvl w:val="0"/>
          <w:numId w:val="11"/>
        </w:numPr>
        <w:ind w:right="-330"/>
        <w:rPr>
          <w:rFonts w:ascii="NTFPreCursivefk" w:hAnsi="NTFPreCursivefk"/>
          <w:sz w:val="24"/>
          <w:szCs w:val="24"/>
        </w:rPr>
      </w:pPr>
      <w:r>
        <w:rPr>
          <w:rFonts w:ascii="NTFPreCursivefk" w:hAnsi="NTFPreCursivefk"/>
          <w:sz w:val="24"/>
          <w:szCs w:val="24"/>
        </w:rPr>
        <w:t>All letters are started in the correct place</w:t>
      </w:r>
    </w:p>
    <w:p w14:paraId="5C5E24D0" w14:textId="1E0E6FB0" w:rsidR="002D4944" w:rsidRDefault="002D4944" w:rsidP="002D4944">
      <w:pPr>
        <w:pStyle w:val="ListParagraph"/>
        <w:numPr>
          <w:ilvl w:val="0"/>
          <w:numId w:val="11"/>
        </w:numPr>
        <w:ind w:right="-330"/>
        <w:rPr>
          <w:rFonts w:ascii="NTFPreCursivefk" w:hAnsi="NTFPreCursivefk"/>
          <w:sz w:val="24"/>
          <w:szCs w:val="24"/>
        </w:rPr>
      </w:pPr>
      <w:r>
        <w:rPr>
          <w:rFonts w:ascii="NTFPreCursivefk" w:hAnsi="NTFPreCursivefk"/>
          <w:sz w:val="24"/>
          <w:szCs w:val="24"/>
        </w:rPr>
        <w:t>In general, movements start at the top and go down</w:t>
      </w:r>
    </w:p>
    <w:p w14:paraId="0D7F7DB2" w14:textId="7F65E175" w:rsidR="002D4944" w:rsidRDefault="002D4944" w:rsidP="002D4944">
      <w:pPr>
        <w:pStyle w:val="ListParagraph"/>
        <w:numPr>
          <w:ilvl w:val="0"/>
          <w:numId w:val="11"/>
        </w:numPr>
        <w:ind w:right="-330"/>
        <w:rPr>
          <w:rFonts w:ascii="NTFPreCursivefk" w:hAnsi="NTFPreCursivefk"/>
          <w:sz w:val="24"/>
          <w:szCs w:val="24"/>
        </w:rPr>
      </w:pPr>
      <w:r>
        <w:rPr>
          <w:rFonts w:ascii="NTFPreCursivefk" w:hAnsi="NTFPreCursivefk"/>
          <w:sz w:val="24"/>
          <w:szCs w:val="24"/>
        </w:rPr>
        <w:t>Ovals are made with an anticlockwise movement</w:t>
      </w:r>
    </w:p>
    <w:p w14:paraId="771A0106" w14:textId="269D0A0B" w:rsidR="002D4944" w:rsidRDefault="002D4944" w:rsidP="002D4944">
      <w:pPr>
        <w:ind w:right="-330"/>
        <w:rPr>
          <w:rFonts w:ascii="NTFPreCursivefk" w:hAnsi="NTFPreCursivefk"/>
          <w:sz w:val="24"/>
          <w:szCs w:val="24"/>
        </w:rPr>
      </w:pPr>
    </w:p>
    <w:p w14:paraId="73CFFFCB" w14:textId="2C4FF19E" w:rsidR="002D4944" w:rsidRPr="002D4944" w:rsidRDefault="002D4944" w:rsidP="002D4944">
      <w:pPr>
        <w:ind w:right="-330"/>
        <w:rPr>
          <w:rFonts w:ascii="NTFPreCursivefk" w:hAnsi="NTFPreCursivefk"/>
          <w:b/>
          <w:bCs/>
          <w:sz w:val="24"/>
          <w:szCs w:val="24"/>
          <w:u w:val="single"/>
        </w:rPr>
      </w:pPr>
      <w:r w:rsidRPr="002D4944">
        <w:rPr>
          <w:rFonts w:ascii="NTFPreCursivefk" w:hAnsi="NTFPreCursivefk"/>
          <w:b/>
          <w:bCs/>
          <w:sz w:val="24"/>
          <w:szCs w:val="24"/>
          <w:u w:val="single"/>
        </w:rPr>
        <w:t>Reversals, inversions and mirror writing</w:t>
      </w:r>
    </w:p>
    <w:p w14:paraId="11F51417" w14:textId="517F0F33" w:rsidR="002D4944" w:rsidRPr="002D4944" w:rsidRDefault="002D4944" w:rsidP="002D4944">
      <w:pPr>
        <w:ind w:right="-330"/>
        <w:rPr>
          <w:rFonts w:ascii="NTFPreCursivefk" w:hAnsi="NTFPreCursivefk"/>
          <w:b/>
          <w:bCs/>
          <w:sz w:val="24"/>
          <w:szCs w:val="24"/>
        </w:rPr>
      </w:pPr>
      <w:r w:rsidRPr="002D4944">
        <w:rPr>
          <w:rFonts w:ascii="NTFPreCursivefk" w:hAnsi="NTFPreCursivefk"/>
          <w:b/>
          <w:bCs/>
          <w:sz w:val="24"/>
          <w:szCs w:val="24"/>
        </w:rPr>
        <w:lastRenderedPageBreak/>
        <w:t>Common problems include:</w:t>
      </w:r>
    </w:p>
    <w:p w14:paraId="5C71B74F" w14:textId="5C1339B6" w:rsidR="002D4944" w:rsidRDefault="002D4944" w:rsidP="002D4944">
      <w:pPr>
        <w:pStyle w:val="ListParagraph"/>
        <w:numPr>
          <w:ilvl w:val="0"/>
          <w:numId w:val="12"/>
        </w:numPr>
        <w:ind w:right="-330"/>
        <w:rPr>
          <w:rFonts w:ascii="NTFPreCursivefk" w:hAnsi="NTFPreCursivefk"/>
          <w:sz w:val="24"/>
          <w:szCs w:val="24"/>
        </w:rPr>
      </w:pPr>
      <w:r>
        <w:rPr>
          <w:rFonts w:ascii="NTFPreCursivefk" w:hAnsi="NTFPreCursivefk"/>
          <w:sz w:val="24"/>
          <w:szCs w:val="24"/>
        </w:rPr>
        <w:t>Reversals: b for d, and p for q</w:t>
      </w:r>
    </w:p>
    <w:p w14:paraId="6899D58E" w14:textId="3A73F56E" w:rsidR="002D4944" w:rsidRDefault="002D4944" w:rsidP="002D4944">
      <w:pPr>
        <w:pStyle w:val="ListParagraph"/>
        <w:numPr>
          <w:ilvl w:val="0"/>
          <w:numId w:val="12"/>
        </w:numPr>
        <w:ind w:right="-330"/>
        <w:rPr>
          <w:rFonts w:ascii="NTFPreCursivefk" w:hAnsi="NTFPreCursivefk"/>
          <w:sz w:val="24"/>
          <w:szCs w:val="24"/>
        </w:rPr>
      </w:pPr>
      <w:r>
        <w:rPr>
          <w:rFonts w:ascii="NTFPreCursivefk" w:hAnsi="NTFPreCursivefk"/>
          <w:sz w:val="24"/>
          <w:szCs w:val="24"/>
        </w:rPr>
        <w:t>Inversions: w for m</w:t>
      </w:r>
    </w:p>
    <w:p w14:paraId="1CA0FD82" w14:textId="07B8AB35" w:rsidR="002D4944" w:rsidRDefault="002D4944" w:rsidP="002D4944">
      <w:pPr>
        <w:pStyle w:val="ListParagraph"/>
        <w:numPr>
          <w:ilvl w:val="0"/>
          <w:numId w:val="12"/>
        </w:numPr>
        <w:ind w:right="-330"/>
        <w:rPr>
          <w:rFonts w:ascii="NTFPreCursivefk" w:hAnsi="NTFPreCursivefk"/>
          <w:sz w:val="24"/>
          <w:szCs w:val="24"/>
        </w:rPr>
      </w:pPr>
      <w:r>
        <w:rPr>
          <w:rFonts w:ascii="NTFPreCursivefk" w:hAnsi="NTFPreCursivefk"/>
          <w:sz w:val="24"/>
          <w:szCs w:val="24"/>
        </w:rPr>
        <w:t>Mirror writing:  was for saw</w:t>
      </w:r>
    </w:p>
    <w:p w14:paraId="72953F6B" w14:textId="02D49588" w:rsidR="002D4944" w:rsidRDefault="002D4944" w:rsidP="002D4944">
      <w:pPr>
        <w:ind w:right="-330"/>
        <w:rPr>
          <w:rFonts w:ascii="NTFPreCursivefk" w:hAnsi="NTFPreCursivefk"/>
          <w:sz w:val="24"/>
          <w:szCs w:val="24"/>
        </w:rPr>
      </w:pPr>
    </w:p>
    <w:p w14:paraId="528CC899" w14:textId="1E20CA6E" w:rsidR="002D4944" w:rsidRDefault="002D4944" w:rsidP="002D4944">
      <w:pPr>
        <w:ind w:right="-330"/>
        <w:rPr>
          <w:rFonts w:ascii="NTFPreCursivefk" w:hAnsi="NTFPreCursivefk"/>
          <w:sz w:val="24"/>
          <w:szCs w:val="24"/>
        </w:rPr>
      </w:pPr>
      <w:r>
        <w:rPr>
          <w:rFonts w:ascii="NTFPreCursivefk" w:hAnsi="NTFPreCursivefk"/>
          <w:sz w:val="24"/>
          <w:szCs w:val="24"/>
        </w:rPr>
        <w:t>Causes include:</w:t>
      </w:r>
    </w:p>
    <w:p w14:paraId="6B02AB23" w14:textId="1A0321A0" w:rsidR="002D4944" w:rsidRDefault="002D4944" w:rsidP="002D4944">
      <w:pPr>
        <w:pStyle w:val="ListParagraph"/>
        <w:numPr>
          <w:ilvl w:val="0"/>
          <w:numId w:val="13"/>
        </w:numPr>
        <w:ind w:right="-330"/>
        <w:rPr>
          <w:rFonts w:ascii="NTFPreCursivefk" w:hAnsi="NTFPreCursivefk"/>
          <w:sz w:val="24"/>
          <w:szCs w:val="24"/>
        </w:rPr>
      </w:pPr>
      <w:r>
        <w:rPr>
          <w:rFonts w:ascii="NTFPreCursivefk" w:hAnsi="NTFPreCursivefk"/>
          <w:sz w:val="24"/>
          <w:szCs w:val="24"/>
        </w:rPr>
        <w:t>Confusion between left and right</w:t>
      </w:r>
    </w:p>
    <w:p w14:paraId="23AC82D9" w14:textId="0A953592" w:rsidR="002D4944" w:rsidRDefault="002D4944" w:rsidP="002D4944">
      <w:pPr>
        <w:pStyle w:val="ListParagraph"/>
        <w:numPr>
          <w:ilvl w:val="0"/>
          <w:numId w:val="13"/>
        </w:numPr>
        <w:ind w:right="-330"/>
        <w:rPr>
          <w:rFonts w:ascii="NTFPreCursivefk" w:hAnsi="NTFPreCursivefk"/>
          <w:sz w:val="24"/>
          <w:szCs w:val="24"/>
        </w:rPr>
      </w:pPr>
      <w:r>
        <w:rPr>
          <w:rFonts w:ascii="NTFPreCursivefk" w:hAnsi="NTFPreCursivefk"/>
          <w:sz w:val="24"/>
          <w:szCs w:val="24"/>
        </w:rPr>
        <w:t>A lack of commitment to one hand</w:t>
      </w:r>
    </w:p>
    <w:p w14:paraId="1934DA03" w14:textId="2FA46EED" w:rsidR="002D4944" w:rsidRDefault="002D4944" w:rsidP="002D4944">
      <w:pPr>
        <w:pStyle w:val="ListParagraph"/>
        <w:numPr>
          <w:ilvl w:val="0"/>
          <w:numId w:val="13"/>
        </w:numPr>
        <w:ind w:right="-330"/>
        <w:rPr>
          <w:rFonts w:ascii="NTFPreCursivefk" w:hAnsi="NTFPreCursivefk"/>
          <w:sz w:val="24"/>
          <w:szCs w:val="24"/>
        </w:rPr>
      </w:pPr>
      <w:r>
        <w:rPr>
          <w:rFonts w:ascii="NTFPreCursivefk" w:hAnsi="NTFPreCursivefk"/>
          <w:sz w:val="24"/>
          <w:szCs w:val="24"/>
        </w:rPr>
        <w:t>A natural tendency for left-han</w:t>
      </w:r>
      <w:r w:rsidR="00FC2B16">
        <w:rPr>
          <w:rFonts w:ascii="NTFPreCursivefk" w:hAnsi="NTFPreCursivefk"/>
          <w:sz w:val="24"/>
          <w:szCs w:val="24"/>
        </w:rPr>
        <w:t>d</w:t>
      </w:r>
      <w:r>
        <w:rPr>
          <w:rFonts w:ascii="NTFPreCursivefk" w:hAnsi="NTFPreCursivefk"/>
          <w:sz w:val="24"/>
          <w:szCs w:val="24"/>
        </w:rPr>
        <w:t>ers to</w:t>
      </w:r>
      <w:r w:rsidR="00FC2B16">
        <w:rPr>
          <w:rFonts w:ascii="NTFPreCursivefk" w:hAnsi="NTFPreCursivefk"/>
          <w:sz w:val="24"/>
          <w:szCs w:val="24"/>
        </w:rPr>
        <w:t xml:space="preserve"> pull the hand across the body from right to left</w:t>
      </w:r>
    </w:p>
    <w:p w14:paraId="3470381B" w14:textId="1D791D33" w:rsidR="00FC2B16" w:rsidRDefault="00FC2B16" w:rsidP="002D4944">
      <w:pPr>
        <w:pStyle w:val="ListParagraph"/>
        <w:numPr>
          <w:ilvl w:val="0"/>
          <w:numId w:val="13"/>
        </w:numPr>
        <w:ind w:right="-330"/>
        <w:rPr>
          <w:rFonts w:ascii="NTFPreCursivefk" w:hAnsi="NTFPreCursivefk"/>
          <w:sz w:val="24"/>
          <w:szCs w:val="24"/>
        </w:rPr>
      </w:pPr>
      <w:r>
        <w:rPr>
          <w:rFonts w:ascii="NTFPreCursivefk" w:hAnsi="NTFPreCursivefk"/>
          <w:sz w:val="24"/>
          <w:szCs w:val="24"/>
        </w:rPr>
        <w:t>A general lack of maturity or confidence</w:t>
      </w:r>
    </w:p>
    <w:p w14:paraId="4A61DF81" w14:textId="7C72A52C" w:rsidR="00FC2B16" w:rsidRDefault="00FC2B16" w:rsidP="00FC2B16">
      <w:pPr>
        <w:ind w:right="-330"/>
        <w:rPr>
          <w:rFonts w:ascii="NTFPreCursivefk" w:hAnsi="NTFPreCursivefk"/>
          <w:sz w:val="24"/>
          <w:szCs w:val="24"/>
        </w:rPr>
      </w:pPr>
      <w:r>
        <w:rPr>
          <w:rFonts w:ascii="NTFPreCursivefk" w:hAnsi="NTFPreCursivefk"/>
          <w:sz w:val="24"/>
          <w:szCs w:val="24"/>
        </w:rPr>
        <w:t>Children with these problems can be helped by increased emphasis on the writing direction and the consistent use of one hand for writing.</w:t>
      </w:r>
    </w:p>
    <w:p w14:paraId="432F85F5" w14:textId="29F10E91" w:rsidR="00FC2B16" w:rsidRDefault="00FC2B16" w:rsidP="00FC2B16">
      <w:pPr>
        <w:ind w:right="-330"/>
        <w:rPr>
          <w:rFonts w:ascii="NTFPreCursivefk" w:hAnsi="NTFPreCursivefk"/>
          <w:sz w:val="24"/>
          <w:szCs w:val="24"/>
        </w:rPr>
      </w:pPr>
    </w:p>
    <w:p w14:paraId="2A188225" w14:textId="09458CB4" w:rsidR="005E62DE" w:rsidRDefault="005E62DE" w:rsidP="005E62DE">
      <w:pPr>
        <w:ind w:right="-330"/>
        <w:rPr>
          <w:rFonts w:ascii="NTFPreCursivefk" w:hAnsi="NTFPreCursivefk"/>
          <w:i/>
          <w:iCs/>
          <w:sz w:val="24"/>
          <w:szCs w:val="24"/>
        </w:rPr>
      </w:pPr>
    </w:p>
    <w:p w14:paraId="4C337EE7" w14:textId="6E982F85" w:rsidR="005E62DE" w:rsidRDefault="005E62DE" w:rsidP="005E62DE">
      <w:pPr>
        <w:ind w:right="-330"/>
        <w:rPr>
          <w:rFonts w:ascii="NTFPreCursivefk" w:hAnsi="NTFPreCursivefk"/>
          <w:i/>
          <w:iCs/>
          <w:sz w:val="24"/>
          <w:szCs w:val="24"/>
        </w:rPr>
      </w:pPr>
    </w:p>
    <w:p w14:paraId="5F63E5B8" w14:textId="1670ACF9" w:rsidR="005E62DE" w:rsidRDefault="005E62DE" w:rsidP="005E62DE">
      <w:pPr>
        <w:ind w:right="-330"/>
        <w:rPr>
          <w:rFonts w:ascii="NTFPreCursivefk" w:hAnsi="NTFPreCursivefk"/>
          <w:i/>
          <w:iCs/>
          <w:sz w:val="24"/>
          <w:szCs w:val="24"/>
        </w:rPr>
      </w:pPr>
    </w:p>
    <w:p w14:paraId="7BA879DC" w14:textId="0957EFFA" w:rsidR="005E62DE" w:rsidRDefault="005E62DE" w:rsidP="005E62DE">
      <w:pPr>
        <w:ind w:right="-330"/>
        <w:rPr>
          <w:rFonts w:ascii="NTFPreCursivefk" w:hAnsi="NTFPreCursivefk"/>
          <w:i/>
          <w:iCs/>
          <w:sz w:val="24"/>
          <w:szCs w:val="24"/>
        </w:rPr>
      </w:pPr>
    </w:p>
    <w:p w14:paraId="0D9DF176" w14:textId="7F44F2B6" w:rsidR="005E62DE" w:rsidRDefault="005E62DE" w:rsidP="005E62DE">
      <w:pPr>
        <w:ind w:right="-330"/>
        <w:rPr>
          <w:rFonts w:ascii="NTFPreCursivefk" w:hAnsi="NTFPreCursivefk"/>
          <w:i/>
          <w:iCs/>
          <w:sz w:val="24"/>
          <w:szCs w:val="24"/>
        </w:rPr>
      </w:pPr>
    </w:p>
    <w:p w14:paraId="13202ED3" w14:textId="54B10E1F" w:rsidR="005E62DE" w:rsidRDefault="005E62DE" w:rsidP="005E62DE">
      <w:pPr>
        <w:ind w:right="-330"/>
        <w:rPr>
          <w:rFonts w:ascii="NTFPreCursivefk" w:hAnsi="NTFPreCursivefk"/>
          <w:i/>
          <w:iCs/>
          <w:sz w:val="24"/>
          <w:szCs w:val="24"/>
        </w:rPr>
      </w:pPr>
    </w:p>
    <w:p w14:paraId="2777A151" w14:textId="3374630A" w:rsidR="005E62DE" w:rsidRDefault="005E62DE" w:rsidP="005E62DE">
      <w:pPr>
        <w:ind w:right="-330"/>
        <w:rPr>
          <w:rFonts w:ascii="NTFPreCursivefk" w:hAnsi="NTFPreCursivefk"/>
          <w:i/>
          <w:iCs/>
          <w:sz w:val="24"/>
          <w:szCs w:val="24"/>
        </w:rPr>
      </w:pPr>
    </w:p>
    <w:p w14:paraId="13083C78" w14:textId="3E048629" w:rsidR="005E62DE" w:rsidRDefault="005E62DE" w:rsidP="005E62DE">
      <w:pPr>
        <w:ind w:right="-330"/>
        <w:rPr>
          <w:rFonts w:ascii="NTFPreCursivefk" w:hAnsi="NTFPreCursivefk"/>
          <w:i/>
          <w:iCs/>
          <w:sz w:val="24"/>
          <w:szCs w:val="24"/>
        </w:rPr>
      </w:pPr>
    </w:p>
    <w:p w14:paraId="4E9BA012" w14:textId="4358AFD3" w:rsidR="005E62DE" w:rsidRDefault="005E62DE" w:rsidP="005E62DE">
      <w:pPr>
        <w:ind w:right="-330"/>
        <w:rPr>
          <w:rFonts w:ascii="NTFPreCursivefk" w:hAnsi="NTFPreCursivefk"/>
          <w:i/>
          <w:iCs/>
          <w:sz w:val="24"/>
          <w:szCs w:val="24"/>
        </w:rPr>
      </w:pPr>
    </w:p>
    <w:p w14:paraId="19FD149C" w14:textId="2084BC21" w:rsidR="005E62DE" w:rsidRPr="005E62DE" w:rsidRDefault="005E62DE" w:rsidP="005E62DE">
      <w:pPr>
        <w:ind w:right="-330"/>
        <w:rPr>
          <w:rFonts w:ascii="NTFPreCursivefk" w:hAnsi="NTFPreCursivefk"/>
          <w:i/>
          <w:iCs/>
          <w:sz w:val="24"/>
          <w:szCs w:val="24"/>
        </w:rPr>
      </w:pPr>
    </w:p>
    <w:p w14:paraId="1D0C5527" w14:textId="072E7619" w:rsidR="005E62DE" w:rsidRDefault="005E62DE" w:rsidP="005E62DE">
      <w:pPr>
        <w:widowControl w:val="0"/>
        <w:rPr>
          <w:rFonts w:ascii="Calibri" w:hAnsi="Calibri" w:cs="Calibri"/>
          <w:b/>
          <w:bCs/>
          <w:color w:val="000000"/>
          <w:kern w:val="28"/>
          <w14:cntxtAlts/>
        </w:rPr>
      </w:pPr>
      <w:r>
        <w:rPr>
          <w:b/>
          <w:bCs/>
        </w:rPr>
        <w:t> </w:t>
      </w:r>
    </w:p>
    <w:p w14:paraId="20FCD459" w14:textId="3A3DB218" w:rsidR="005E62DE" w:rsidRDefault="005E62DE" w:rsidP="005E62DE">
      <w:pPr>
        <w:spacing w:after="0" w:line="240" w:lineRule="auto"/>
        <w:rPr>
          <w:rFonts w:ascii="Times New Roman" w:hAnsi="Times New Roman" w:cs="Times New Roman"/>
          <w:sz w:val="24"/>
          <w:szCs w:val="24"/>
        </w:rPr>
      </w:pPr>
    </w:p>
    <w:p w14:paraId="292CA836" w14:textId="02B7798A" w:rsidR="005E62DE" w:rsidRPr="005E62DE" w:rsidRDefault="005E62DE" w:rsidP="005E62DE">
      <w:pPr>
        <w:widowControl w:val="0"/>
        <w:rPr>
          <w:rFonts w:ascii="Calibri" w:hAnsi="Calibri" w:cs="Calibri"/>
          <w:b/>
          <w:bCs/>
          <w:color w:val="000000"/>
          <w:kern w:val="28"/>
          <w14:cntxtAlts/>
        </w:rPr>
      </w:pPr>
    </w:p>
    <w:p w14:paraId="0EF05A9B" w14:textId="7748ADFB" w:rsidR="005E62DE" w:rsidRDefault="005E62DE" w:rsidP="005E62DE">
      <w:pPr>
        <w:widowControl w:val="0"/>
        <w:rPr>
          <w:rFonts w:ascii="NTFPreCursivef" w:hAnsi="NTFPreCursivef"/>
        </w:rPr>
      </w:pPr>
    </w:p>
    <w:p w14:paraId="35D09CB7" w14:textId="77777777" w:rsidR="005E62DE" w:rsidRDefault="005E62DE" w:rsidP="005E62DE">
      <w:pPr>
        <w:widowControl w:val="0"/>
        <w:rPr>
          <w:rFonts w:ascii="NTFPreCursivef" w:hAnsi="NTFPreCursivef"/>
        </w:rPr>
      </w:pPr>
      <w:r>
        <w:rPr>
          <w:rFonts w:ascii="Cambria" w:hAnsi="Cambria" w:cs="Cambria"/>
        </w:rPr>
        <w:t> </w:t>
      </w:r>
    </w:p>
    <w:p w14:paraId="3CF98C3C" w14:textId="60C6BA9B" w:rsidR="009C75E1" w:rsidRPr="005E62DE" w:rsidRDefault="009C75E1" w:rsidP="005E62DE">
      <w:pPr>
        <w:widowControl w:val="0"/>
        <w:rPr>
          <w:rFonts w:ascii="NTFPreCursivef" w:hAnsi="NTFPreCursivef"/>
        </w:rPr>
      </w:pPr>
    </w:p>
    <w:sectPr w:rsidR="009C75E1" w:rsidRPr="005E62DE" w:rsidSect="00E211C0">
      <w:pgSz w:w="11906" w:h="16838"/>
      <w:pgMar w:top="993" w:right="1440" w:bottom="851" w:left="1440"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TFPreCursivefk">
    <w:panose1 w:val="03000400000000000000"/>
    <w:charset w:val="00"/>
    <w:family w:val="script"/>
    <w:pitch w:val="variable"/>
    <w:sig w:usb0="00000003" w:usb1="1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ymbolStd">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TFPreCursive">
    <w:panose1 w:val="03000400000000000000"/>
    <w:charset w:val="00"/>
    <w:family w:val="script"/>
    <w:pitch w:val="variable"/>
    <w:sig w:usb0="00000003" w:usb1="1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NTFPreCursivef">
    <w:panose1 w:val="03000400000000000000"/>
    <w:charset w:val="00"/>
    <w:family w:val="script"/>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81F10"/>
    <w:multiLevelType w:val="hybridMultilevel"/>
    <w:tmpl w:val="944482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117CF1"/>
    <w:multiLevelType w:val="hybridMultilevel"/>
    <w:tmpl w:val="0AC2EE30"/>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2" w15:restartNumberingAfterBreak="0">
    <w:nsid w:val="09037A66"/>
    <w:multiLevelType w:val="hybridMultilevel"/>
    <w:tmpl w:val="76E25A9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9ED6F5E"/>
    <w:multiLevelType w:val="hybridMultilevel"/>
    <w:tmpl w:val="77D6A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991B2A"/>
    <w:multiLevelType w:val="hybridMultilevel"/>
    <w:tmpl w:val="C5444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222E53"/>
    <w:multiLevelType w:val="hybridMultilevel"/>
    <w:tmpl w:val="BBC29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523D68"/>
    <w:multiLevelType w:val="hybridMultilevel"/>
    <w:tmpl w:val="425C3A7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192300C"/>
    <w:multiLevelType w:val="hybridMultilevel"/>
    <w:tmpl w:val="0CDA7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E7168"/>
    <w:multiLevelType w:val="hybridMultilevel"/>
    <w:tmpl w:val="D25CA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C420BF"/>
    <w:multiLevelType w:val="hybridMultilevel"/>
    <w:tmpl w:val="FA285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603A55"/>
    <w:multiLevelType w:val="hybridMultilevel"/>
    <w:tmpl w:val="3A2C3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9907E5"/>
    <w:multiLevelType w:val="hybridMultilevel"/>
    <w:tmpl w:val="80EC4E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D9257E"/>
    <w:multiLevelType w:val="hybridMultilevel"/>
    <w:tmpl w:val="1C3EED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2B45D3"/>
    <w:multiLevelType w:val="hybridMultilevel"/>
    <w:tmpl w:val="F9A84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575FC2"/>
    <w:multiLevelType w:val="hybridMultilevel"/>
    <w:tmpl w:val="C69E3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323FBB"/>
    <w:multiLevelType w:val="hybridMultilevel"/>
    <w:tmpl w:val="69429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4C24B7"/>
    <w:multiLevelType w:val="hybridMultilevel"/>
    <w:tmpl w:val="6F629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C666F9"/>
    <w:multiLevelType w:val="hybridMultilevel"/>
    <w:tmpl w:val="A8D45A0A"/>
    <w:lvl w:ilvl="0" w:tplc="BA70F774">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8" w15:restartNumberingAfterBreak="0">
    <w:nsid w:val="2F562C8B"/>
    <w:multiLevelType w:val="hybridMultilevel"/>
    <w:tmpl w:val="200AA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546C05"/>
    <w:multiLevelType w:val="hybridMultilevel"/>
    <w:tmpl w:val="349EE07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ACE3F8F"/>
    <w:multiLevelType w:val="hybridMultilevel"/>
    <w:tmpl w:val="09C40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4F003F"/>
    <w:multiLevelType w:val="hybridMultilevel"/>
    <w:tmpl w:val="018CB3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EF73E77"/>
    <w:multiLevelType w:val="hybridMultilevel"/>
    <w:tmpl w:val="830A74BA"/>
    <w:lvl w:ilvl="0" w:tplc="8DDCC2C4">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3" w15:restartNumberingAfterBreak="0">
    <w:nsid w:val="429B6AB6"/>
    <w:multiLevelType w:val="hybridMultilevel"/>
    <w:tmpl w:val="DBEC68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27781D"/>
    <w:multiLevelType w:val="hybridMultilevel"/>
    <w:tmpl w:val="843206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1200CA"/>
    <w:multiLevelType w:val="hybridMultilevel"/>
    <w:tmpl w:val="E4623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9B55C0"/>
    <w:multiLevelType w:val="hybridMultilevel"/>
    <w:tmpl w:val="E9EE1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931C7C"/>
    <w:multiLevelType w:val="hybridMultilevel"/>
    <w:tmpl w:val="F704011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7897C2A"/>
    <w:multiLevelType w:val="hybridMultilevel"/>
    <w:tmpl w:val="648EEF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7E667D"/>
    <w:multiLevelType w:val="hybridMultilevel"/>
    <w:tmpl w:val="372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6B331F"/>
    <w:multiLevelType w:val="hybridMultilevel"/>
    <w:tmpl w:val="F2D47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DC6B85"/>
    <w:multiLevelType w:val="hybridMultilevel"/>
    <w:tmpl w:val="9A6A825C"/>
    <w:lvl w:ilvl="0" w:tplc="CEF627A4">
      <w:numFmt w:val="bullet"/>
      <w:lvlText w:val="•"/>
      <w:lvlJc w:val="left"/>
      <w:pPr>
        <w:ind w:left="360" w:hanging="360"/>
      </w:pPr>
      <w:rPr>
        <w:rFonts w:ascii="NTFPreCursivefk" w:eastAsiaTheme="minorHAnsi" w:hAnsi="NTFPreCursivefk" w:cs="SymbolStd"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1D26048"/>
    <w:multiLevelType w:val="hybridMultilevel"/>
    <w:tmpl w:val="C28AD72A"/>
    <w:lvl w:ilvl="0" w:tplc="128E14B4">
      <w:numFmt w:val="bullet"/>
      <w:lvlText w:val="-"/>
      <w:lvlJc w:val="left"/>
      <w:pPr>
        <w:ind w:left="360" w:hanging="360"/>
      </w:pPr>
      <w:rPr>
        <w:rFonts w:ascii="NTFPreCursivefk" w:eastAsiaTheme="minorHAnsi" w:hAnsi="NTFPreCursivefk"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69B7A8F"/>
    <w:multiLevelType w:val="hybridMultilevel"/>
    <w:tmpl w:val="35709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B60053"/>
    <w:multiLevelType w:val="hybridMultilevel"/>
    <w:tmpl w:val="368E6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2506CA"/>
    <w:multiLevelType w:val="hybridMultilevel"/>
    <w:tmpl w:val="F18E75E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8A80DE2"/>
    <w:multiLevelType w:val="hybridMultilevel"/>
    <w:tmpl w:val="90F47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DC6EA2"/>
    <w:multiLevelType w:val="hybridMultilevel"/>
    <w:tmpl w:val="2550E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2358423">
    <w:abstractNumId w:val="17"/>
  </w:num>
  <w:num w:numId="2" w16cid:durableId="1235091823">
    <w:abstractNumId w:val="22"/>
  </w:num>
  <w:num w:numId="3" w16cid:durableId="405955870">
    <w:abstractNumId w:val="1"/>
  </w:num>
  <w:num w:numId="4" w16cid:durableId="1987006442">
    <w:abstractNumId w:val="24"/>
  </w:num>
  <w:num w:numId="5" w16cid:durableId="999847383">
    <w:abstractNumId w:val="23"/>
  </w:num>
  <w:num w:numId="6" w16cid:durableId="1295018618">
    <w:abstractNumId w:val="8"/>
  </w:num>
  <w:num w:numId="7" w16cid:durableId="1936480209">
    <w:abstractNumId w:val="33"/>
  </w:num>
  <w:num w:numId="8" w16cid:durableId="1991054641">
    <w:abstractNumId w:val="18"/>
  </w:num>
  <w:num w:numId="9" w16cid:durableId="1872838327">
    <w:abstractNumId w:val="9"/>
  </w:num>
  <w:num w:numId="10" w16cid:durableId="1889878912">
    <w:abstractNumId w:val="36"/>
  </w:num>
  <w:num w:numId="11" w16cid:durableId="1826627903">
    <w:abstractNumId w:val="5"/>
  </w:num>
  <w:num w:numId="12" w16cid:durableId="1447457024">
    <w:abstractNumId w:val="7"/>
  </w:num>
  <w:num w:numId="13" w16cid:durableId="1182933683">
    <w:abstractNumId w:val="30"/>
  </w:num>
  <w:num w:numId="14" w16cid:durableId="210465575">
    <w:abstractNumId w:val="4"/>
  </w:num>
  <w:num w:numId="15" w16cid:durableId="9642806">
    <w:abstractNumId w:val="29"/>
  </w:num>
  <w:num w:numId="16" w16cid:durableId="619266977">
    <w:abstractNumId w:val="34"/>
  </w:num>
  <w:num w:numId="17" w16cid:durableId="563108421">
    <w:abstractNumId w:val="13"/>
  </w:num>
  <w:num w:numId="18" w16cid:durableId="1954166597">
    <w:abstractNumId w:val="10"/>
  </w:num>
  <w:num w:numId="19" w16cid:durableId="1143039248">
    <w:abstractNumId w:val="15"/>
  </w:num>
  <w:num w:numId="20" w16cid:durableId="292638391">
    <w:abstractNumId w:val="16"/>
  </w:num>
  <w:num w:numId="21" w16cid:durableId="1587225549">
    <w:abstractNumId w:val="20"/>
  </w:num>
  <w:num w:numId="22" w16cid:durableId="788624814">
    <w:abstractNumId w:val="37"/>
  </w:num>
  <w:num w:numId="23" w16cid:durableId="1288971720">
    <w:abstractNumId w:val="26"/>
  </w:num>
  <w:num w:numId="24" w16cid:durableId="1502426926">
    <w:abstractNumId w:val="14"/>
  </w:num>
  <w:num w:numId="25" w16cid:durableId="2110198016">
    <w:abstractNumId w:val="25"/>
  </w:num>
  <w:num w:numId="26" w16cid:durableId="1188327915">
    <w:abstractNumId w:val="32"/>
  </w:num>
  <w:num w:numId="27" w16cid:durableId="6445884">
    <w:abstractNumId w:val="21"/>
  </w:num>
  <w:num w:numId="28" w16cid:durableId="39671998">
    <w:abstractNumId w:val="0"/>
  </w:num>
  <w:num w:numId="29" w16cid:durableId="901989661">
    <w:abstractNumId w:val="28"/>
  </w:num>
  <w:num w:numId="30" w16cid:durableId="1128205516">
    <w:abstractNumId w:val="19"/>
  </w:num>
  <w:num w:numId="31" w16cid:durableId="254870166">
    <w:abstractNumId w:val="2"/>
  </w:num>
  <w:num w:numId="32" w16cid:durableId="1251045732">
    <w:abstractNumId w:val="31"/>
  </w:num>
  <w:num w:numId="33" w16cid:durableId="823397557">
    <w:abstractNumId w:val="11"/>
  </w:num>
  <w:num w:numId="34" w16cid:durableId="1114521967">
    <w:abstractNumId w:val="12"/>
  </w:num>
  <w:num w:numId="35" w16cid:durableId="1734962433">
    <w:abstractNumId w:val="3"/>
  </w:num>
  <w:num w:numId="36" w16cid:durableId="1986739273">
    <w:abstractNumId w:val="35"/>
  </w:num>
  <w:num w:numId="37" w16cid:durableId="1914729395">
    <w:abstractNumId w:val="27"/>
  </w:num>
  <w:num w:numId="38" w16cid:durableId="14165168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5E1"/>
    <w:rsid w:val="00021D27"/>
    <w:rsid w:val="00063F0A"/>
    <w:rsid w:val="001A3AB8"/>
    <w:rsid w:val="001D73B5"/>
    <w:rsid w:val="00243A03"/>
    <w:rsid w:val="0025136F"/>
    <w:rsid w:val="00292EBF"/>
    <w:rsid w:val="002A1945"/>
    <w:rsid w:val="002B2659"/>
    <w:rsid w:val="002C0F38"/>
    <w:rsid w:val="002D4944"/>
    <w:rsid w:val="002D6DEB"/>
    <w:rsid w:val="0030209F"/>
    <w:rsid w:val="003064C1"/>
    <w:rsid w:val="003C363F"/>
    <w:rsid w:val="00577FF5"/>
    <w:rsid w:val="005E62DE"/>
    <w:rsid w:val="00677572"/>
    <w:rsid w:val="007C2E7F"/>
    <w:rsid w:val="00801CC7"/>
    <w:rsid w:val="008449A6"/>
    <w:rsid w:val="00892555"/>
    <w:rsid w:val="008A29D0"/>
    <w:rsid w:val="009C75E1"/>
    <w:rsid w:val="00A7085D"/>
    <w:rsid w:val="00C16885"/>
    <w:rsid w:val="00C441DC"/>
    <w:rsid w:val="00D167DC"/>
    <w:rsid w:val="00D31A97"/>
    <w:rsid w:val="00D603C4"/>
    <w:rsid w:val="00DE3899"/>
    <w:rsid w:val="00E211C0"/>
    <w:rsid w:val="00F4367F"/>
    <w:rsid w:val="00FC2B16"/>
    <w:rsid w:val="00FD59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7FDFB"/>
  <w15:chartTrackingRefBased/>
  <w15:docId w15:val="{392C58EA-35D3-415A-AF51-1B0A0F5AD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75E1"/>
    <w:pPr>
      <w:ind w:left="720"/>
      <w:contextualSpacing/>
    </w:pPr>
  </w:style>
  <w:style w:type="table" w:styleId="TableGrid">
    <w:name w:val="Table Grid"/>
    <w:basedOn w:val="TableNormal"/>
    <w:uiPriority w:val="39"/>
    <w:rsid w:val="00D16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708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8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7911332">
      <w:bodyDiv w:val="1"/>
      <w:marLeft w:val="0"/>
      <w:marRight w:val="0"/>
      <w:marTop w:val="0"/>
      <w:marBottom w:val="0"/>
      <w:divBdr>
        <w:top w:val="none" w:sz="0" w:space="0" w:color="auto"/>
        <w:left w:val="none" w:sz="0" w:space="0" w:color="auto"/>
        <w:bottom w:val="none" w:sz="0" w:space="0" w:color="auto"/>
        <w:right w:val="none" w:sz="0" w:space="0" w:color="auto"/>
      </w:divBdr>
    </w:div>
    <w:div w:id="2007827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3240</Words>
  <Characters>13545</Characters>
  <Application>Microsoft Office Word</Application>
  <DocSecurity>0</DocSecurity>
  <Lines>366</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Wilkinson, Emma</dc:creator>
  <cp:keywords/>
  <dc:description/>
  <cp:lastModifiedBy>Woods, Natalie</cp:lastModifiedBy>
  <cp:revision>2</cp:revision>
  <cp:lastPrinted>2021-05-14T12:17:00Z</cp:lastPrinted>
  <dcterms:created xsi:type="dcterms:W3CDTF">2025-11-05T13:29:00Z</dcterms:created>
  <dcterms:modified xsi:type="dcterms:W3CDTF">2025-11-05T13:29:00Z</dcterms:modified>
</cp:coreProperties>
</file>