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eastAsiaTheme="minorHAnsi"/>
          <w:lang w:val="en-GB"/>
        </w:rPr>
        <w:id w:val="23763111"/>
        <w:docPartObj>
          <w:docPartGallery w:val="Cover Pages"/>
          <w:docPartUnique/>
        </w:docPartObj>
      </w:sdtPr>
      <w:sdtEndPr/>
      <w:sdtContent>
        <w:p w14:paraId="6B013889" w14:textId="77777777" w:rsidR="00BA7809" w:rsidRDefault="00BA7809">
          <w:pPr>
            <w:pStyle w:val="NoSpacing"/>
          </w:pPr>
          <w:r>
            <w:rPr>
              <w:noProof/>
            </w:rPr>
            <mc:AlternateContent>
              <mc:Choice Requires="wpg">
                <w:drawing>
                  <wp:anchor distT="0" distB="0" distL="114300" distR="114300" simplePos="0" relativeHeight="251659264" behindDoc="1" locked="0" layoutInCell="1" allowOverlap="1" wp14:anchorId="70927B31" wp14:editId="3E8CEEA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364766"/>
                                <a:ext cx="2194560" cy="1445109"/>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2A6108" w14:textId="77777777" w:rsidR="00BA7809" w:rsidRDefault="00BA7809">
                                  <w:pPr>
                                    <w:pStyle w:val="NoSpacing"/>
                                    <w:jc w:val="right"/>
                                    <w:rPr>
                                      <w:color w:val="FFFFFF" w:themeColor="background1"/>
                                      <w:sz w:val="28"/>
                                      <w:szCs w:val="28"/>
                                    </w:rPr>
                                  </w:pP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70927B31"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BmVCQAAF8EAQAOAAAAZHJzL2Uyb0RvYy54bWzsXW1vIzeS/n7A/QfBHw+4HfWL3oydLIK8&#10;4YDsbrDxYT9rZHlsnCzpJE08uV9/T1WR7GKz2K1YSjaZ6XyI7FH56WI1yXqqWCT//JePz5vRT+vD&#10;8Wm3fXtT/Gl8M1pvV7v7p+37tzf/ffftf85vRsfTcnu/3Oy267c3P6+PN3/54t//7c8v+9t1uXvc&#10;be7XhxFAtsfbl/3bm8fTaX/75s1x9bh+Xh7/tNuvt/jyYXd4Xp7w6+H9m/vD8gXoz5s35Xg8ffOy&#10;O9zvD7vV+njEv34tX958wfgPD+vV6e8PD8f1abR5ewPdTvz/A///Hf3/zRd/Xt6+Pyz3j08rp8by&#10;FVo8L5+2eGiA+np5Wo4+HJ4SqOen1WF33D2c/rTaPb/ZPTw8rdbcBrSmGLda891h92HPbXl/+/J+&#10;H8wE07bs9GrY1d9++u6w/3H/wwGWeNm/hy34N2rLx4fDM31Cy9FHNtnPwWTrj6fRCv9YFot6MoVl&#10;V/huUZSTWVGKUVePsHzyd6vHb3r+8o1/8JtInZc9OsixscHxMhv8+Ljcr9m0x1vY4IfD6On+7U11&#10;M9oun9FN/4GOs9y+36xHFbWGHg6pYKbj7REWO9dGZKJqkpgoNHR5uz8cT9+td88j+uHtzQFP5960&#10;/On74wnPh6gXoYced5un+2+fNhv+hYbK+qvNYfTTEp389JHtj7+IpDZbkt3u6K8EkP4FJvZN4Z9O&#10;P2/WJLfZ/mP9AIvQC2ZFeDw2D1muVuvtqZCvHpf3a3n2ZIz/yF70dK8W/8aAhPyA5wdsB+AlBcRj&#10;C4yTpz9d83AOfzzuUkz+OPwFP3m3PYU/fn7a7g4WwAatck8WeW8kMQ1Z6d3u/mf0l8NOJpPjfvXt&#10;E17b98vj6YflAbMHRgNmRHz7uDv8383oBbPL25vj/35YHtY3o81/bdF1F0Vd03TEv9STWYlfDvqb&#10;d/qb7Yfnr3Z4twXm0v2KfyT508b/+HDYPf8TE+GX9FR8tdyu8Oy3N6vTwf/y1UlmPUylq/WXX7IY&#10;pqD98vT99sf9isDJStTN7j7+c3nYu754wkj/284Pl+Vtq0uKLP3ldvflh9Pu4Yn7a2MnZz8MXRlG&#10;v/oYrv0Y/gFddPl+tx3VrxjCRTWtZ9Mp/SV6njVl4Q1OivHC9RY/V/ph6qz3uHte/7BZnmiqSWxH&#10;I57+eRibD9cam6eP7z7ilTXd74rDNAzRYl7O5/hNxih++HTGp/P/QgUavwjnJX6RGcloIgPqPfnE&#10;c9nDbAq6djMCS6jLYjyeOOoVhtZ4MqtJgHhEvSjGVTmXwRd4xHw8raGIIBTzhmd4RlFU42k5gw8n&#10;jKrAY0oewMHRthlFprXTuLWMQVykaS2NWiZK3+9W/3McbXdfPYItrL887uG5aSolF9L+k4jOeJIT&#10;2FVRF9A+bZ43UDGuZzNYrd245W0wUA6i4Vw5kKyFfgPORa5POte3h/WamP4I/+QGsSNdZO/jno0t&#10;lg10TMY6sbHRu5e/7u7B3ZZwQzzd+jnZ8ddqupg6C0/LYjovuRs3s3uxqKYzR9OmiznIDL/G5k2t&#10;PghL01M5+sE9OBp3iHvXjju06OF5AybwH29G49HLqCgdJ34fRODKlcjjiOgAmkZwHgWdIYhUCxsG&#10;nT3IFJNyZALBIwaheW0Dod1BphrXNhAGRhBCm2ykmRKqi5mNhKiwH2mhhGAfG6nQxp5NbZ0KbW7M&#10;EhmocyxeRCaf57TSNs8ppW0+qTI6aZvn+pI2uVIIozp0zuWjRBKYLj5uXYfFT2CKCCaFSu93RwrX&#10;qPdi/rzzPBhS1C8zwjJj3XGUhOd1C8MohMzjrlcYDSfhmRuE3cjoTyTs2Vi3MHUZbuF5TYSjEfHz&#10;Glm4VhbnNbNw7Syihop13HuicLCdvziAfry9eSdzBkg8vV56TfTj6AUuCFPO6BGuFPMK/fvz7qf1&#10;3Y4lTq2gHM9qvt1stVSFIQhLYWZxb8F/7T/3DDaXJmPe6BRjnQCHWeE8OZkToZ9/nP+Ux87EdBjP&#10;nXC+EaBs5DxyaAI28S/ZP8p/yiOl57SBVpvdcS3YZH9+SHgn9CqV44ii8hAk98Tu9EZdvPvLQ38K&#10;Sb5eHh/lGfx8MsTyFtml7T3/9Lhe3n/jfj4tnzbyM5vKxW+S71C8+leLcH3sempHrleMVjnvIXG8&#10;a99vF5+W8EVtvsMTERn3mnwHWYW55zuL8WQufEbxnXldeEJZl7NxxYQbL93zJt1tfdivXErDVLQL&#10;Zh+FSY37VSOiHTC5qHLKc3WO78zJj6coke9d2DCYiwK1qGY2jva8C/K8hjqYDwLONIOjHW8BIRMo&#10;4joFk4G0ZZrrQBkbKeI6xThjpIjs5LHgH5r25d5aZPCsWpHJc1CRzeeZBmqjF/a7g/NoFC8nGSBt&#10;9JxG2uaqT2IEDLTJ4IV/ANqUpamFI4hFxBDJNQc2/CqWRewNLIumj9ezLNEtqOYZh/8U5lGh24M7&#10;Lbr5yVSkMBd1ch2aWgnNTXvs6IX3xQ/FHHOWHC0AEU+UST0LV4nYwjsa/zD/KS2FqyDVPH32X/rP&#10;gYgdogTnQMR611H96oVjWG6xjyKkNhHjOOfaRCyXl/OpvRL/eSKGVeBFdcXMU5pWajOxopwl2SnN&#10;Ddh7pjCaGZDztGA0L2BvnsJoVjAj2mPhaFZQEStIcTQpKCY5IM0KCs5fpUiaFVScv7JUiqhYmVEq&#10;YmJYTso0jxIMgYpJpi9VK8o7TSvK0Jl6aZtPmCEaWLHVKW1oYmm7z3Nt1JZf1ETsTKzI9GPm04Zi&#10;2vhwPjmLUc44WKyoJnafoEirkSrxlmzdaCJo5JBoNHtYqXs8NTGHpt9AUWVeAdybemY5zaLpd1CM&#10;cy3VL6HAQkJON/0WZpmXUOqXsKhzY4mcebAa0pem0Sr9CmaLXCsr/QZyr7PSLyA/Aipt/zLzMqkc&#10;IyifH5mVtj6n4NM+S8QsQOUnDETXjVhm6qFMVYDKz2LQoRHLNLCODZ/pD7W2ew5Jm13P9EOcZOfP&#10;P704KRtW0TwMrn6HmVbSn92Jd5poWdwHMT3iGMks7kOBHnEMVhb3sU+POAYki0chYbapLna5w4x2&#10;TlNpRiN0TFpnibumYl46S9w1FXPPWeKuqZhfzhGn+YV0xxxylrhrah019fLYmtRAbM1s4vXBtbSl&#10;nbGPg0nMlWjvzFvHf+k/XQDOQpiVnVH8t/7TBa9iDPiBTjEiE3gkPE+nmFu6gLPrFJvI+4V/7RSb&#10;y0NB0jrFijE8GpQj/tUtSF6UBEGtugVdj/LEMJsgAF1yiEhcS9/z5vWfzsxj92hwnU7BmbQFNKZT&#10;DMs+0gW6H+sa3Pc+3LTY93bh7WG93q4iFunpd9LNe7qwPRaG1asr1md+8qtXGCjtpAkP/msnTSrU&#10;Q81l8NbzKWIaVx/jkyazoqbJgkq9EABirct7zotWr2oKsFBlhrlHL01pMk0UeD7hCVmLYN4P1D2D&#10;AtMFkQyKjl04Dkp10ZHLlAI9QxkdtpS04pTC6KilqCg0NnBg4KBxQZVDKY4OWUpeAjNwomyJrU+c&#10;KxkXtkJxqsRUKEqUTDhRYmmkLZ3RKLY0xcEWkLZ1xkbRktV8nDE2rVE01qa8QWptLBI0MtDG1ilO&#10;j9hIUXJkPsnYO0qNUACcqhTlReawgGmmUts7o5G2d9ZKKOlsLEBJRUMj3benvGppvDjUlzZAFPsa&#10;QNra2a4UJUIoD5ICRWmQOte5oywIpycNJD2JZMdbnAOx57QoBVJUlJoxrBRlQDCYzNbF9s4AaXPn&#10;JkhtbzVDDpmGIdMg3HXINCTlmn+ATMPFuQDMg5QKoPnJygTQ1+CBPsjPVTO2xHxE6T9dmC9YsvUn&#10;G6iSF2Lm2Rf4shjm6c7oU8DgFzqlJESFG+qUEix4vU4pV6QKL9sthkkbzXR+IWsNV10BFtGJhtmd&#10;wPDsrtDePbJPM8bqa6ZMGn0mE8P2md+VAfe9S1rY4Z7Rk0mQhF9PN8v02CFiHyJ2Y7t4pswBPa0d&#10;sfMIvHrEPq2w6UrGZVkVBX7mMNpH7GVd135/zQL7a65Yb5qG4+2IfYpVzVZQryP2ghe/UhjNtmsK&#10;bQwcHdmUXOaQ4mBSaEI7ROQmkI5smGoXKZCm2iWW0U0gTbVlZTYF0lS75BpYo2lR3D7jxecUKYrc&#10;K94RY0HF5s7YOwrea05vWFja5IWs8Rp6aaNP8GZMW1ElXPNq6sz7iyL4CVdyWHppw9N2LKyJG3pp&#10;008LqpgwsOIYHpG+iRVF8UDJYEW2lwKHVK8okJ8sqLLW0iuyfZHpE1F5w4SDSwtL2x590G6i7vL1&#10;NGcubXop1zZaqC1foaLFbGEUz9dcJJFCRRF9mTNWFNGXXApiQOlJJjumo5BeapcMKN3lsdkz00Bt&#10;9sxAjKoaKBR3r28IxYdQfAjFUVlg7Zz8V4TiF8fW5KEouKYBbgXX8aJhLrZ2RS91d2xH7oqCo7Av&#10;38fe/tPF4NAIYpgLOyNFt2gL9tIpRpwTaGAmnWK0wkRyYB3dcm51F4yiW45KsIAHttAth82VJAcm&#10;0CMnVmkmYm80/+mWxt1iOzx4Nx42qLJ+6LVd8TisK2bpVs/tPIBX7USr4c3RWHjMTjFKzpNYTw9w&#10;4QY8XSda3IW9uYYoeoiiz4+iMVjaUTR34WtH0TgmpXbr3jPU1bi9AM2uzUlZzTE4eN17vLhiEC2V&#10;anpJO4mhO0NorCG/jFIQTW55KS7d+KkjipICnRRF89oMiia1zI9TFB1JYHUdpDZpkQ4jiBqnIDqG&#10;YGLsM62f86bBi1kI7Mwk5BIOQhjkSP0L8RO9/xT/SCvR/VLOs4R6TI/hPwVrcCz+NLxhF9prd6Fh&#10;3mo7FiaM13YsKJKqZq7vF5OqkoKpxrHAr1D2jR0LKhevmZ0lctblWITAawmdsOJ9F0lJlvYr2Ob/&#10;OEpBtF+xQbRb4QOGUpDIrUi2q90c7VY4k5qiaLdig2i3wntuUpAoGyt5m7YqUS6WvJOgDFkbO2B3&#10;UesdzCYhEG8ZuNiZUWSFiBq2f31Ajf4ALxUK/L3f8Z/if0QIAV9XAOfivNATPIT/FCiojOf1lEkP&#10;/m7wd2efXp1ZjsRs2fZ3nOa5tr+bYDmSstjo1ZPpfIHDE2Wy9MuR03ISliNxVuR0fJ0K4mrBEcyC&#10;MxLapbWjqXC6bHNIjvZ6WRzt+GiGN3C046smVN0KtLar0L4Pu1RNIO38qoJ8qAGk3R/2lJpA2v+V&#10;fAahAaRdYME7r422RU6whKc0dYr8IN6trRWR/LD2RysvNpa2eMnrdZZe2ug4XTKDpa1e8jqihaXt&#10;XlS0JmmYK1qTrLBv3LR8VFW8yKmlTV+PSxsqWpJEFG5qFa1I1lwQbrQwqivmalCjgfGCJAfsFpQ2&#10;PBe7W1Da7lNeGLOgIrtnxnGp+/t0RouIFpTu8ZmOFW20ntVUFWAgRcuRmbEcrUYCI4OkuzsnN9JZ&#10;gWLoMCRmTEQtnbTNM90zqi+ecfGEhaRNnrFTtBaZtTjtBgmacx2G0Q+iHdZTrsQ3lKIMeoDi5XID&#10;KtphjXjKtnm0w3pK1N+C0kaXqgdLK230nJehijGlembiq7XVsSsvo5bu6VWV6VXYTdg8sZhmRg2I&#10;ZSNVopTE7Ot0CkrQHolQWy+UGSoplCDYWLq3lziYwjQ9rSGFJxY4MMPG0qYv51TYYbzGibY9jljK&#10;YGnbV3AnNpa2fc5P0L7PoHzFNSKWWtr0HCobnYtOcGqgcr1rqi2v+tYQX/6S+DK7x9wlHe+Qh1Hh&#10;aF4cvRLs9u6ik2bz6OhcjO7TqT3b6SU2HAr0/4gF+tlO4NaSLzsKII/uOjCc1jn9nbwW9UisIZ8l&#10;7jpwyGl0d2DyPYQeith7xOFeWPy8sUpFFix+XlMnrqmT85rqDgC4C5vEu3V3x/XdYTpXhrw47UW+&#10;h/Je5F6sxBd/DyP4dFWulqQt5xNV/lMSVghs2aQhUe2/9p9OjLZM4qE4CEDa6r/2nyKGoJTFEHd2&#10;yxGRARxiym45d4gC4sVOOUSKjIdYsFuOKD6eizivUw5nK5IYYrhOMayRsVjPxhS3/4Bur+o0nrwJ&#10;xFWdYm7TCRh8pxiYD70vjPauZ8ojHZNB1/Wv03/Ka5UxjTimE0tMixilU0r06tPelTghtugE80U6&#10;sr6c1X8KSkmvs6cmiQYev/XuTgmmz3Lg8p3KgcWzHHh6pxwYusgFBuKt7z/d4KIYAfqBX3fjzWVS&#10;dSc/Z60C1sx4PWMGjJjFepLouelmqA8a6oPOrw9Cj2yntbmz/4pp7ekC67jtZVxcwOjPEq3Gs0UY&#10;wRcdi8HJIp4zujLauOeQhrcW0TE4564SkCj+ppDZQMEwDrEp5yoSlCjy5hMLU13gMQJKwUmrBEYH&#10;3byRxVAGLzrA8NYTmUx1q3XALTvrDZwokS3FU4k+cRp7TpkOC0lbGWkaJBRSpMjOiO9tJG1pyaGl&#10;SJGtp7StxtIpsjbnvVIkbe4CWWAbSRs8A6QNPs9oFGWv7dcf565zONra9sCIEteUJnEGgkP7nIvE&#10;snGgvQyfFxeW8PmmSdCPEOBdcDsQneqBQI26pRWoCWv2XDIXpgkDl6ssslRNCGfP2fY0zYEe9hTo&#10;u7p7TKidJNJVARbzbu5KJiBKKn4iq7+j80UIlT2z9Z/CcF2NBSaxTt2Ezc992O0x/KfDYsXC4Yv+&#10;S/+pAxv/ivx3A2UdKOv5lBVes01ZOU6+NmWdjmezpqR9MQU/ZZroKzHqRRkqD8eI7XyQeDll5YGm&#10;mVl7/QLxdQdjlZX3BERTKSzpoYw8QYl4FBfGJyiaRmVQNIdippGAaAZFREM0+fR4xuUeD2+eNrlN&#10;LnB4LgUXbOxnXf/pkh3oHnAsPVKxi/UIw/w9zN9nz99UGNKav/FPmM6uPX+rSrrpfDYPNy/7+RtH&#10;ffj5ezqlK3ShAwbsxdM3Z+K7Zm8UV3TM3hQIJxB67pbLaRMMPXdTtiHB0DN3TbVSqR565jb10BM3&#10;l26lGDrupdk/0UNHvXy5RYoRJRlMkCjFQC5EQD49F5INJ2FnzNd3fomge+nMDlUvdk/oDvBOMP3F&#10;4Rj3EujjXYr/FOck4Vh4xf5L/ylCEhn1LDSJA0OmQwa7R/CfQ5RyGG7p+tPz0+pwYb04ka62l2Ma&#10;fHUvN8eR0phSMRfgh8kExTjsXLyX0wdOz2cu734NNyc5gy4/V8gishbRSUhyMClI5Ok4sZ6iaFfH&#10;6d4UJnJ2nFlPYbS340x2CqP9Heq/kRJNYbTDy5wQq10eEGycyOmh8NSyTuT28kjazIV9ti9Rn7Ag&#10;wNe4G02jpe8gxIsPqYkohxRkmFdYQNrW5NANHG1rzj6LqQeX/oct0ruYX6CXcMIXPeFihsHrOFmG&#10;4RKmPRUXLkmLopsu+kBaU4429F/PLvynsAzUbZwjRgMVaD03vLtcdA9FGsL3T3kjHK6Hf3/7/rD/&#10;cU8cLvoRF7S760Mxywov+e6w+7CX6IyEIfEd/ekPIIDw2PTj97vV/xxH291Xj7hWef3lcb9endCt&#10;ue+3/yQ8T/7eB9G7h4fRR1oimbpBUc9xea+/udNzlKIaT0uUV/EubtwpOplPmaAj9nn8e4IwrRcL&#10;VPowy1k9fvPxNFrRI2b1jAqReSP4dDZbtPKxjXFIQ2JhL8f96OPzZouf9se3N4+n0/72zZvj6nH9&#10;vDxegwOCGLQo4K9SWoF5ZuasOymwY1AOKm52yBeLebhzhNjg9TIdha/iaPYCtjPVtc+aNyKanMjB&#10;lSmMJifFhJLVBpAmJ7hzE8cwpkCanFRjIoIGkCYnwLCRND2p+QJ3A0lzwSySZoPAsHWK2CCumDVb&#10;F9FBnF2bgTrH4hEfLPiQSaN9ESGkLJNh8ogQ8l0fFpC2ORFCC0ibXJlpYISfLyOkbsI5J8wrr6eE&#10;7ow7zCydRA4XyRH1wrzRKcY6QQ6zwnlyMidmuSiuQ+PHYnR30kzMtUQze46uwyAi+thNWX99Ykgv&#10;a7nZPy5HPy03dEQe/nPNY5e7/moDvwybHHebp/tvnzYb+ovNdvRClff0c/RF+BuBO32UHOQvf8L+&#10;cDx9vTw+Cg4/g9Ra3oIebe/5p8f18v4b9/Np+bSRn/n1QWOiEkemTfTTu939z2Baw7lCrzxXCF2/&#10;xZl+lbX9CrshcZYjj4z5Avc38lMUZ5JUGbPJuppiKcn1VU9sVx+Op+/Wu2fu1j+hpol7SiiTa9gO&#10;RlbIjrCfSxNIbc7k6tdzeTPaemmkWDRlQoHn48iA0YwJWypNHM2YFpSAM3C08+Yd9YY+2nkXs4xC&#10;EV/iTaUGkuZLUMZWKeJLBZie2biIMOWxNGFCqagNpQ1ezCg5aFgqIkxVrgNom+NA1wyUtnoOSVud&#10;D+y3dNJWzwFpoyuFBu71h+Ve2ZVEzEg0Ed6FckdeS8Sbvqxak0YyUTXqgTRNNgWZ1ipb822cJRPd&#10;UETZRYXcgTmL7hyf2z2GyagTjPWGPdzIYT9/t6MWxJphkmG79cnR7nPiaTjFrrMNwsHcjaHZp4pU&#10;z0nUA50b6Nzp7uM/lwekApmhCi91vyDz9RulwMgrt/gc/gnDgLgyUo4+33iUZCONj+gbT65H717+&#10;urtfv71ZfjjteDbxRCzJME7GxbjCjkFgNXwOt1Uj6JLk4KIct3KDmOleS+dkYtJUrc3mcEiX6NJw&#10;Qk0vcN7GyyhF0eRiVoIQGDCazfGWnhQmIhZ8l4yBo3kFc7AUR9MK3JBk69OmFSmMJhWoUjVbFRE5&#10;YicpTMTiiJy4Rg3k5JeQk4sdPF4Mr86hg7/ev9NFRvCOsiSQ9Xr0KPKhMpayYo7JuDu8smIChhKN&#10;Ln8sQm2qcM1SVzLaL09YDCkR6gzbD89f7ZBHwmz7qd9dT6tabR/KRT6Rp0R+7FIfimFT+aRIOS7r&#10;9kISVubmlH6VQ/xx8OAVsyKyxb7Lj05rtyaY8aMcpqcw2pHyWXUGTuRI5fozXqnT6sSelBaSDCDt&#10;SXlHqzs6QANpV1ryko0BpF0plr+QgEhbFjlTvpzbAIq8KQ7kMpEif4pcmN046ochlQWOlcGKDC5X&#10;zqVvLkqLoNtlsLTR5aw6q4na6gUXThnWio6dnMz5PjZDL214Wni07aVNP5Vr4lIsmqYae+GMNhML&#10;Hq2RQuts20cHTxaosrKxtO2n40wbozvtEexmsCLbyyWSRhu17XGdnK2W7vL1LKeWNr0kFdM+H509&#10;WS2IQho9Ijp70l2FlwxoqtAMr6fiw0MtKN3pcVGh2cDo9MmS6bEFpacZrsozuml0/GQhN2WmZqdd&#10;oEF3zuClpoqOnySS7FQCKwpp6uWjz1w3qR78ZF0SJnToznMmThFlM0owGtjanU+adwvDLCTs1866&#10;hdFwEvbl4t3C6FEk7FfvuoVppiTpsOrWI+7aiHVzYZE94q6V4ciZHnHXznCsU4+4a2mcwcu/HtfU&#10;wKa70WnyIcuEqvkecdfUsBraI+6aKiE7emePuGuqXIzbK05TAekeyH43+h/0KjzYBIlWGuAXBGKY&#10;D2GpnvOrXF8ogvl9TtR/Sm7XbVMHv+mMsejoUTyz6rlCHgcmsZis0mXDOnASaULPAUvgGywHRtGp&#10;HbiEyIV0kW+k/5TGUhkB6Qcm0I2HSZrlZELPtwNVnCw39luK/fP8p3uuC3cnPSeAOU4Pz9upnkuP&#10;w6t2irmr8OAxO8XIU8Mm8IadYq66FZ6uU0xG8RCMD/UJ/+qENqaOdjDOs8i1g3GUaSJRLfNAiUu5&#10;ZV9bk9HGv2BaklgcB+QFGuLz4q/OaMukqCNWTZSJSM54gtASmK8CHT3jQr0Z8fYUBbNtQCn5EG22&#10;rH6QDkoyKPAVAUXOy0pQdDwi54MnLYJpAwoR7NQqOgZsrIJJ/XNm18LHLjniB+MLVAad4/VMhsIx&#10;uB7pYFkv6y7U65Gi1AgxlO6V5cE9Deutv4/1VsyhbffEZQfXdk/FGMfmCu3FltMa2zeIvzXuSV/L&#10;h7Tx9dyTBNDaJ7Tdk9zRrCW0e5J0lyjbZJIxY4TpXq7l43SEBtHeyQbRzgkbG3CLXQISOSdJl7VV&#10;0c4JGTULRTsn8pOpTbRzkmv5ElWizLDkkNqqRHlh8nHSoM/cx2XTKnYG6WKXSPsp4BJh+9e7RAk8&#10;e04UFqGeE9xIGzjE0BN8SOo/JTSVwLlnN+XgNQev+fvwmujTba/J8+W1vSbKkAp3WHittzH6jZC4&#10;vhaFSi6qowXYkEO9KKyjq9Gw5V4yNtqntV3nDMqxG288o/adWRztPjm2S3G0+6ymfCZBqg+a3rhh&#10;WoY0FNIuFMdZ2A3TThSb50wg7UXLBXlAw0LakaL6xEaKXGnJq4YGVORN6cYpU6tolZXWh021KG0W&#10;LFWWZQZLGx1dL4OlrU63HNp6absXclxG+gKjVdZK7oZL+wLlLYP2VO9ut1HbvuaVcqM7RKusuSZG&#10;i6yyAmlBRX0907OiQ5InuRZGa6wl7bQwOgTVUgQzTOXmyNRYKPVtpOQwj9TudENCA8Ur+FYDtd1z&#10;Smmrz/icbAMpWmHNIEULrMCw+xWtuATNMz2BAvogM+NTJy2dot5umzxaXs23Tps817rY4rSobemk&#10;LS5H1aQvL77dTy5gS/tBeruf0aVoY2Ow1ITPJje0ovWFIIVrF83eiUWKRghXztoNpCWSAMUFAJZW&#10;uqPXvAvb0kpbHUcCZNTSdq+4XsLC0nYvcJ2n3UTd10s+gd3AosLh0MSSdxYZbYxv9+MNWBaWtnyJ&#10;Y3dMveLb/eAszb5F14Q0es0zbYxv98vqpW1fcfLVaqO2PddxWE3Upq+mGeaBK58a5eUe37TLR7f7&#10;QR/bWuntfoI0hKl2JYcdpuajWnRZBHyf77H1Wcu4DPJdIOndtQXkyMmQn22hQ9aQdAcuWSac3dht&#10;yOF2P6qRsYq0Jm6shsOiug35OdzuR26MV5TgFKz8GX+PzudrC3L7EL1cd3EEIlvuyqEn+7SY/5T0&#10;GB3DSD0eJz10bUFAVMpifdseEHKKnByLlF/ycqtZCBg7n4tQkfHodsEu/RAGshwCvW45HPVAzUUQ&#10;1ynnHttXqOLXHXqeSjERHorAqvOhrgJl2lNcJGAIGTrBnFQgIP61+095/WINBDKdWPIOznvitKdE&#10;iQJgtkX3i/LX+8HCXe8d1/rx6wwnSfnm+U9pJnLELNZ3fIqr0QOZ73wqaDzjgah3yoGiixxSA12t&#10;AP1muSJsY/Dq+09pRukugSh68ECbGa+nzAqUmMV6LgD18027DcMGJLzT5e1wJstvuIkXw72dHud5&#10;5FdMj08W43rcPpVlglNZQBVp/xEOO6MLA2V8X5QcpzyDLIx1ZcYLOVtAi2AYh/CbcigpiM6gFJRA&#10;MVB0EE8hfIqikydydnCqiw7fsf/AgsHkGdR1lwTyS9RN0qE7Z6tSbXTcXlR8JHKqTpQQl4IwVx/Q&#10;LCzE6XDekGOYJ0qH85E1qUpRMhwYtqGjLUfImFs2osXNYKQCuQvzldGW1UaK8sSGTtrcBaeJrdZp&#10;g2eAtMHdJYHJe4uS4JTmTxWKU+C0mG/oE20zsgdGlP9WMEO2xQ7JhmxLLli1t5VcXC6Brk/xHvVu&#10;K94T7u09Ry7aE4IrdTXZcEroKBazulgmTWDwV32XBAo/x4TaCebireauMc9U/acLL51mMjFn9fd7&#10;OUBIO1vggsuecEukeri5NBNhRtcD41fkmzYQX9hsIL58bvNvdXoNxlGb+DKPuTrxxdYh8uEUopcl&#10;qkRa1ZTRVYP1LMTdlxNfDqU1BcQIDdyG3Dtife53DXHTvPecqwaJj6UomveWXOyfqKLJGFYpLRTN&#10;xJivJCB4hUZ7Pj22crnfxJunTYSXuE1a8qc+zH0m73ckT9IjNXiBoTrw91EdiCCt7QWY813dCzTV&#10;gbgBoaYMIE+9vjpQX1iIaxR8tvRiJ5CG5q05UxKz2ktoH0BZiwQiSn3MMHenGNoDmBh6/udCjxRD&#10;z/+Ug0n00NN/Tf4sxdAxOPmQBENH4HLwf7KjLEp4mCBRuqNR5NNzRNlVXtgZvuGi0xgudnLoDvBx&#10;6AOvDw0BgWb0LCqJkPS1rB+UIPOsYCiUGPhoyH9KwDf4ysFX/j58JebKtq/8dQ5wRxmhW1+cFhW5&#10;y9hXznA+AfwHH1V21QM/JQuifWE7YnKr9Vqk7S5TkMhfcgZbDmfRKNphcgI7hdEuk2+WMZTRPlPq&#10;uJMQT3tN3KwTDtjU2mi3ifw2ChkTGO04pXjeUCdynXJ/YgIUOc88kjZzwRcopkja0HyxkKWStrSU&#10;4KdA2tR8PJYFpG1NtCC1UVQxz/l0efEDMfjD5tMvZinoJZzCRk+4mKdwx81SEJcCDiupnlb4T5dP&#10;xqAB58F1OF1pW9KamFHovx7EfwqYq97pE6PlOqChsqnrmTQxQKrnAJyBHg30qI8eNfcD8hnk4fZE&#10;/veX93TsDLzfYbl/fFp9vTwt9e/8F7frcve429yvD1/8PwAAAP//AwBQSwMEFAAGAAgAAAAhAE/3&#10;lTLdAAAABgEAAA8AAABkcnMvZG93bnJldi54bWxMj81OwzAQhO9IvIO1SNyoU1pKFeJUqBUg0QMi&#10;5QHcePMj7HVku2l4exYucBlpNaOZb4vN5KwYMcTek4L5LAOBVHvTU6vg4/B0swYRkyajrSdU8IUR&#10;NuXlRaFz48/0jmOVWsElFHOtoEtpyKWMdYdOx5kfkNhrfHA68RlaaYI+c7mz8jbLVtLpnnih0wNu&#10;O6w/q5NT8LILu9c4prds7Z+3+8o2zaEalbq+mh4fQCSc0l8YfvAZHUpmOvoTmSisAn4k/Sp7i+Xd&#10;CsSRQ8vF/RxkWcj/+OU3AAAA//8DAFBLAQItABQABgAIAAAAIQC2gziS/gAAAOEBAAATAAAAAAAA&#10;AAAAAAAAAAAAAABbQ29udGVudF9UeXBlc10ueG1sUEsBAi0AFAAGAAgAAAAhADj9If/WAAAAlAEA&#10;AAsAAAAAAAAAAAAAAAAALwEAAF9yZWxzLy5yZWxzUEsBAi0AFAAGAAgAAAAhACT5MGZUJAAAXwQB&#10;AA4AAAAAAAAAAAAAAAAALgIAAGRycy9lMm9Eb2MueG1sUEsBAi0AFAAGAAgAAAAhAE/3lTLdAAAA&#10;BgEAAA8AAAAAAAAAAAAAAAAAriYAAGRycy9kb3ducmV2LnhtbFBLBQYAAAAABAAEAPMAAAC4JwAA&#10;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3647;width:21945;height:144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8FbxAAAANoAAAAPAAAAZHJzL2Rvd25yZXYueG1sRI9Ba8JA&#10;FITvhf6H5Qne6sZii0RXkRatBw/V9NDjM/uaDc2+jdmNif/eFQSPw8x8w8yXva3EmRpfOlYwHiUg&#10;iHOnSy4U/GTrlykIH5A1Vo5JwYU8LBfPT3NMtet4T+dDKESEsE9RgQmhTqX0uSGLfuRq4uj9ucZi&#10;iLIppG6wi3BbydckeZcWS44LBmv6MJT/H1qrIBtvJzuzOX1l+9+39rPF7lhMv5UaDvrVDESgPjzC&#10;9/ZWK5jA7Uq8AXJxBQAA//8DAFBLAQItABQABgAIAAAAIQDb4fbL7gAAAIUBAAATAAAAAAAAAAAA&#10;AAAAAAAAAABbQ29udGVudF9UeXBlc10ueG1sUEsBAi0AFAAGAAgAAAAhAFr0LFu/AAAAFQEAAAsA&#10;AAAAAAAAAAAAAAAAHwEAAF9yZWxzLy5yZWxzUEsBAi0AFAAGAAgAAAAhABQrwVvEAAAA2gAAAA8A&#10;AAAAAAAAAAAAAAAABwIAAGRycy9kb3ducmV2LnhtbFBLBQYAAAAAAwADALcAAAD4AgAAAAA=&#10;" adj="14488" fillcolor="#4472c4 [3204]" stroked="f" strokeweight="1pt">
                      <v:textbox inset=",0,14.4pt,0">
                        <w:txbxContent>
                          <w:p w14:paraId="432A6108" w14:textId="77777777" w:rsidR="00BA7809" w:rsidRDefault="00BA7809">
                            <w:pPr>
                              <w:pStyle w:val="NoSpacing"/>
                              <w:jc w:val="right"/>
                              <w:rPr>
                                <w:color w:val="FFFFFF" w:themeColor="background1"/>
                                <w:sz w:val="28"/>
                                <w:szCs w:val="28"/>
                              </w:rPr>
                            </w:pPr>
                          </w:p>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3FAC4D37" wp14:editId="501B1AEF">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059E00" w14:textId="77777777" w:rsidR="00BA7809" w:rsidRPr="00BA7809" w:rsidRDefault="00BA7809" w:rsidP="00BA7809">
                                <w:pPr>
                                  <w:pStyle w:val="NoSpacing"/>
                                  <w:jc w:val="center"/>
                                  <w:rPr>
                                    <w:rFonts w:ascii="NTFPreCursivefk" w:hAnsi="NTFPreCursivefk"/>
                                    <w:color w:val="595959" w:themeColor="text1" w:themeTint="A6"/>
                                    <w:sz w:val="44"/>
                                    <w:szCs w:val="44"/>
                                  </w:rPr>
                                </w:pPr>
                                <w:r w:rsidRPr="00BA7809">
                                  <w:rPr>
                                    <w:rFonts w:ascii="NTFPreCursivefk" w:hAnsi="NTFPreCursivefk"/>
                                    <w:color w:val="4472C4" w:themeColor="accent1"/>
                                    <w:sz w:val="52"/>
                                    <w:szCs w:val="52"/>
                                  </w:rPr>
                                  <w:t>www.teaguesbridgeprimary.org</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FAC4D37"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6C059E00" w14:textId="77777777" w:rsidR="00BA7809" w:rsidRPr="00BA7809" w:rsidRDefault="00BA7809" w:rsidP="00BA7809">
                          <w:pPr>
                            <w:pStyle w:val="NoSpacing"/>
                            <w:jc w:val="center"/>
                            <w:rPr>
                              <w:rFonts w:ascii="NTFPreCursivefk" w:hAnsi="NTFPreCursivefk"/>
                              <w:color w:val="595959" w:themeColor="text1" w:themeTint="A6"/>
                              <w:sz w:val="44"/>
                              <w:szCs w:val="44"/>
                            </w:rPr>
                          </w:pPr>
                          <w:r w:rsidRPr="00BA7809">
                            <w:rPr>
                              <w:rFonts w:ascii="NTFPreCursivefk" w:hAnsi="NTFPreCursivefk"/>
                              <w:color w:val="4472C4" w:themeColor="accent1"/>
                              <w:sz w:val="52"/>
                              <w:szCs w:val="52"/>
                            </w:rPr>
                            <w:t>www.teaguesbridgeprimary.org</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3AE52881" wp14:editId="044FA300">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190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solidFill>
                              <a:srgbClr val="00206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82A1F" w14:textId="18858A0D" w:rsidR="00BA7809" w:rsidRPr="00BA7809" w:rsidRDefault="00364A7F" w:rsidP="00BA7809">
                                <w:pPr>
                                  <w:pStyle w:val="NoSpacing"/>
                                  <w:jc w:val="center"/>
                                  <w:rPr>
                                    <w:rFonts w:ascii="NTFPreCursivefk" w:eastAsiaTheme="majorEastAsia" w:hAnsi="NTFPreCursivefk" w:cstheme="majorBidi"/>
                                    <w:color w:val="FFFFFF" w:themeColor="background1"/>
                                    <w:sz w:val="72"/>
                                  </w:rPr>
                                </w:pPr>
                                <w:sdt>
                                  <w:sdtPr>
                                    <w:rPr>
                                      <w:rFonts w:ascii="NTFPreCursivefk" w:eastAsiaTheme="majorEastAsia" w:hAnsi="NTFPreCursivefk"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A7809" w:rsidRPr="00BA7809">
                                      <w:rPr>
                                        <w:rFonts w:ascii="NTFPreCursivefk" w:eastAsiaTheme="majorEastAsia" w:hAnsi="NTFPreCursivefk" w:cstheme="majorBidi"/>
                                        <w:color w:val="FFFFFF" w:themeColor="background1"/>
                                        <w:sz w:val="72"/>
                                        <w:szCs w:val="72"/>
                                      </w:rPr>
                                      <w:t>Read, Write, Inc Phonics</w:t>
                                    </w:r>
                                    <w:r w:rsidR="001128D0">
                                      <w:rPr>
                                        <w:rFonts w:ascii="NTFPreCursivefk" w:eastAsiaTheme="majorEastAsia" w:hAnsi="NTFPreCursivefk" w:cstheme="majorBidi"/>
                                        <w:color w:val="FFFFFF" w:themeColor="background1"/>
                                        <w:sz w:val="72"/>
                                        <w:szCs w:val="72"/>
                                      </w:rPr>
                                      <w:t xml:space="preserve"> Policy</w:t>
                                    </w:r>
                                  </w:sdtContent>
                                </w:sdt>
                              </w:p>
                              <w:p w14:paraId="49A4B723" w14:textId="0E817C83" w:rsidR="00BA7809" w:rsidRPr="00BA7809" w:rsidRDefault="00364A7F" w:rsidP="00BA7809">
                                <w:pPr>
                                  <w:spacing w:before="120"/>
                                  <w:jc w:val="center"/>
                                  <w:rPr>
                                    <w:rFonts w:ascii="NTFPreCursivefk" w:hAnsi="NTFPreCursivefk"/>
                                    <w:color w:val="FFFFFF" w:themeColor="background1"/>
                                    <w:sz w:val="52"/>
                                    <w:szCs w:val="52"/>
                                  </w:rPr>
                                </w:pPr>
                                <w:sdt>
                                  <w:sdtPr>
                                    <w:rPr>
                                      <w:rFonts w:ascii="NTFPreCursivefk" w:hAnsi="NTFPreCursivefk"/>
                                      <w:color w:val="FFFFFF" w:themeColor="background1"/>
                                      <w:sz w:val="52"/>
                                      <w:szCs w:val="5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54F49">
                                      <w:rPr>
                                        <w:rFonts w:ascii="NTFPreCursivefk" w:hAnsi="NTFPreCursivefk"/>
                                        <w:color w:val="FFFFFF" w:themeColor="background1"/>
                                        <w:sz w:val="52"/>
                                        <w:szCs w:val="52"/>
                                      </w:rPr>
                                      <w:t>202</w:t>
                                    </w:r>
                                    <w:r>
                                      <w:rPr>
                                        <w:rFonts w:ascii="NTFPreCursivefk" w:hAnsi="NTFPreCursivefk"/>
                                        <w:color w:val="FFFFFF" w:themeColor="background1"/>
                                        <w:sz w:val="52"/>
                                        <w:szCs w:val="52"/>
                                      </w:rPr>
                                      <w:t>4</w:t>
                                    </w:r>
                                    <w:r w:rsidR="00954F49">
                                      <w:rPr>
                                        <w:rFonts w:ascii="NTFPreCursivefk" w:hAnsi="NTFPreCursivefk"/>
                                        <w:color w:val="FFFFFF" w:themeColor="background1"/>
                                        <w:sz w:val="52"/>
                                        <w:szCs w:val="52"/>
                                      </w:rPr>
                                      <w:t>-202</w:t>
                                    </w:r>
                                    <w:r>
                                      <w:rPr>
                                        <w:rFonts w:ascii="NTFPreCursivefk" w:hAnsi="NTFPreCursivefk"/>
                                        <w:color w:val="FFFFFF" w:themeColor="background1"/>
                                        <w:sz w:val="52"/>
                                        <w:szCs w:val="52"/>
                                      </w:rPr>
                                      <w:t>5</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3AE52881"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sReAIAAF4FAAAOAAAAZHJzL2Uyb0RvYy54bWysVN9v0zAQfkfif7D8zpJ2rJSq6VQ2DSFN&#10;20SH9uw6dhvh+MzZbVL+es5O0o7ByxAvzsX3+7vvPL9sa8P2Cn0FtuCjs5wzZSWUld0U/Nvjzbsp&#10;Zz4IWwoDVhX8oDy/XLx9M2/cTI1hC6ZUyCiI9bPGFXwbgptlmZdbVQt/Bk5ZUmrAWgT6xU1Womgo&#10;em2ycZ5PsgawdAhSeU+3152SL1J8rZUM91p7FZgpONUW0onpXMczW8zFbIPCbSvZlyH+oYpaVJaS&#10;HkNdiyDYDqs/QtWVRPCgw5mEOgOtK6lSD9TNKH/RzWornEq9EDjeHWHy/y+svNuv3AOy0H6ClgYY&#10;AWmcn3m6jP20Guv4pUoZ6QnCwxE21QYm6fJ8cvFhkpNKkm6UTz5O309jnOzk7tCHzwpqFoWCI80l&#10;wSX2tz50poNJzObBVOVNZUz6wc36yiDbizjDfJxP0tgo+m9mxrKm4JPzizxFthD9u9DGxjgq0aHP&#10;d+oxSeFgVLQx9qvSrCpTqyl5JKI6phdSKhsSSpQ/WUcrTale49jbn6p6jXPXB3mkzGDD0bmuLGDq&#10;Pu3Pqezy+1Cy7uxpOM/6jmJo1y01XvDxQIE1lAdiBkK3NN7Jm4qmdyt8eBBIW0ITp80P93RoAwQ+&#10;9BJnW8Cff7uP9kRe0nLW0NYV3P/YCVScmS+WaB1XdBBwENaDYHf1FRAJRvSmOJlEcsBgBlEj1E/0&#10;ICxjFlIJKylXwcMgXoVu9+lBkWq5TEa0iE6EW7tyMoaOqEYuPrZPAl1P2EBcv4NhH8XsBW872+jp&#10;3XIXiHqJ1BHXDsUeb1ritBb9gxNfief/yer0LC5+AQAA//8DAFBLAwQUAAYACAAAACEAyD5nKNkA&#10;AAAFAQAADwAAAGRycy9kb3ducmV2LnhtbEyPwWrDMBBE74X8g9hCLyWRa4gTXMshtOQYSpN8gGJt&#10;bGNpZSQlcf++217ay8Iww+ybajM5K24YYu9JwcsiA4HUeNNTq+B03M3XIGLSZLT1hAq+MMKmnj1U&#10;ujT+Tp94O6RWcAnFUivoUhpLKWPTodNx4Uck9i4+OJ1YhlaaoO9c7qzMs6yQTvfEHzo94luHzXC4&#10;OgXDh7e75/cLrfbHfZ534eQTDko9PU7bVxAJp/QXhh98Roeamc7+SiYKq4CHpN/L3nJVsDxzqFgv&#10;QdaV/E9ffwMAAP//AwBQSwECLQAUAAYACAAAACEAtoM4kv4AAADhAQAAEwAAAAAAAAAAAAAAAAAA&#10;AAAAW0NvbnRlbnRfVHlwZXNdLnhtbFBLAQItABQABgAIAAAAIQA4/SH/1gAAAJQBAAALAAAAAAAA&#10;AAAAAAAAAC8BAABfcmVscy8ucmVsc1BLAQItABQABgAIAAAAIQCpyGsReAIAAF4FAAAOAAAAAAAA&#10;AAAAAAAAAC4CAABkcnMvZTJvRG9jLnhtbFBLAQItABQABgAIAAAAIQDIPmco2QAAAAUBAAAPAAAA&#10;AAAAAAAAAAAAANIEAABkcnMvZG93bnJldi54bWxQSwUGAAAAAAQABADzAAAA2AUAAAAA&#10;" fillcolor="#002060" stroked="f" strokeweight=".5pt">
                    <v:textbox style="mso-fit-shape-to-text:t" inset="0,0,0,0">
                      <w:txbxContent>
                        <w:p w14:paraId="34E82A1F" w14:textId="18858A0D" w:rsidR="00BA7809" w:rsidRPr="00BA7809" w:rsidRDefault="00364A7F" w:rsidP="00BA7809">
                          <w:pPr>
                            <w:pStyle w:val="NoSpacing"/>
                            <w:jc w:val="center"/>
                            <w:rPr>
                              <w:rFonts w:ascii="NTFPreCursivefk" w:eastAsiaTheme="majorEastAsia" w:hAnsi="NTFPreCursivefk" w:cstheme="majorBidi"/>
                              <w:color w:val="FFFFFF" w:themeColor="background1"/>
                              <w:sz w:val="72"/>
                            </w:rPr>
                          </w:pPr>
                          <w:sdt>
                            <w:sdtPr>
                              <w:rPr>
                                <w:rFonts w:ascii="NTFPreCursivefk" w:eastAsiaTheme="majorEastAsia" w:hAnsi="NTFPreCursivefk" w:cstheme="majorBidi"/>
                                <w:color w:val="FFFFFF" w:themeColor="background1"/>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BA7809" w:rsidRPr="00BA7809">
                                <w:rPr>
                                  <w:rFonts w:ascii="NTFPreCursivefk" w:eastAsiaTheme="majorEastAsia" w:hAnsi="NTFPreCursivefk" w:cstheme="majorBidi"/>
                                  <w:color w:val="FFFFFF" w:themeColor="background1"/>
                                  <w:sz w:val="72"/>
                                  <w:szCs w:val="72"/>
                                </w:rPr>
                                <w:t>Read, Write, Inc Phonics</w:t>
                              </w:r>
                              <w:r w:rsidR="001128D0">
                                <w:rPr>
                                  <w:rFonts w:ascii="NTFPreCursivefk" w:eastAsiaTheme="majorEastAsia" w:hAnsi="NTFPreCursivefk" w:cstheme="majorBidi"/>
                                  <w:color w:val="FFFFFF" w:themeColor="background1"/>
                                  <w:sz w:val="72"/>
                                  <w:szCs w:val="72"/>
                                </w:rPr>
                                <w:t xml:space="preserve"> Policy</w:t>
                              </w:r>
                            </w:sdtContent>
                          </w:sdt>
                        </w:p>
                        <w:p w14:paraId="49A4B723" w14:textId="0E817C83" w:rsidR="00BA7809" w:rsidRPr="00BA7809" w:rsidRDefault="00364A7F" w:rsidP="00BA7809">
                          <w:pPr>
                            <w:spacing w:before="120"/>
                            <w:jc w:val="center"/>
                            <w:rPr>
                              <w:rFonts w:ascii="NTFPreCursivefk" w:hAnsi="NTFPreCursivefk"/>
                              <w:color w:val="FFFFFF" w:themeColor="background1"/>
                              <w:sz w:val="52"/>
                              <w:szCs w:val="52"/>
                            </w:rPr>
                          </w:pPr>
                          <w:sdt>
                            <w:sdtPr>
                              <w:rPr>
                                <w:rFonts w:ascii="NTFPreCursivefk" w:hAnsi="NTFPreCursivefk"/>
                                <w:color w:val="FFFFFF" w:themeColor="background1"/>
                                <w:sz w:val="52"/>
                                <w:szCs w:val="52"/>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954F49">
                                <w:rPr>
                                  <w:rFonts w:ascii="NTFPreCursivefk" w:hAnsi="NTFPreCursivefk"/>
                                  <w:color w:val="FFFFFF" w:themeColor="background1"/>
                                  <w:sz w:val="52"/>
                                  <w:szCs w:val="52"/>
                                </w:rPr>
                                <w:t>202</w:t>
                              </w:r>
                              <w:r>
                                <w:rPr>
                                  <w:rFonts w:ascii="NTFPreCursivefk" w:hAnsi="NTFPreCursivefk"/>
                                  <w:color w:val="FFFFFF" w:themeColor="background1"/>
                                  <w:sz w:val="52"/>
                                  <w:szCs w:val="52"/>
                                </w:rPr>
                                <w:t>4</w:t>
                              </w:r>
                              <w:r w:rsidR="00954F49">
                                <w:rPr>
                                  <w:rFonts w:ascii="NTFPreCursivefk" w:hAnsi="NTFPreCursivefk"/>
                                  <w:color w:val="FFFFFF" w:themeColor="background1"/>
                                  <w:sz w:val="52"/>
                                  <w:szCs w:val="52"/>
                                </w:rPr>
                                <w:t>-202</w:t>
                              </w:r>
                              <w:r>
                                <w:rPr>
                                  <w:rFonts w:ascii="NTFPreCursivefk" w:hAnsi="NTFPreCursivefk"/>
                                  <w:color w:val="FFFFFF" w:themeColor="background1"/>
                                  <w:sz w:val="52"/>
                                  <w:szCs w:val="52"/>
                                </w:rPr>
                                <w:t>5</w:t>
                              </w:r>
                            </w:sdtContent>
                          </w:sdt>
                        </w:p>
                      </w:txbxContent>
                    </v:textbox>
                    <w10:wrap anchorx="page" anchory="page"/>
                  </v:shape>
                </w:pict>
              </mc:Fallback>
            </mc:AlternateContent>
          </w:r>
        </w:p>
        <w:p w14:paraId="28E2C500" w14:textId="77777777" w:rsidR="00BA7809" w:rsidRDefault="00BA7809">
          <w:r>
            <w:rPr>
              <w:noProof/>
            </w:rPr>
            <w:drawing>
              <wp:anchor distT="0" distB="0" distL="114300" distR="114300" simplePos="0" relativeHeight="251663360" behindDoc="0" locked="0" layoutInCell="1" allowOverlap="1" wp14:anchorId="7E2CEB12" wp14:editId="1C431AF6">
                <wp:simplePos x="0" y="0"/>
                <wp:positionH relativeFrom="column">
                  <wp:posOffset>1057275</wp:posOffset>
                </wp:positionH>
                <wp:positionV relativeFrom="paragraph">
                  <wp:posOffset>3210560</wp:posOffset>
                </wp:positionV>
                <wp:extent cx="4552950" cy="3039168"/>
                <wp:effectExtent l="152400" t="152400" r="361950" b="3708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52950" cy="303916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556E07F0" wp14:editId="79336158">
                <wp:simplePos x="0" y="0"/>
                <wp:positionH relativeFrom="margin">
                  <wp:posOffset>-323850</wp:posOffset>
                </wp:positionH>
                <wp:positionV relativeFrom="paragraph">
                  <wp:posOffset>895985</wp:posOffset>
                </wp:positionV>
                <wp:extent cx="1190625" cy="1190625"/>
                <wp:effectExtent l="0" t="0" r="9525"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0625" cy="1190625"/>
                        </a:xfrm>
                        <a:prstGeom prst="rect">
                          <a:avLst/>
                        </a:prstGeom>
                        <a:noFill/>
                        <a:ln>
                          <a:noFill/>
                        </a:ln>
                      </pic:spPr>
                    </pic:pic>
                  </a:graphicData>
                </a:graphic>
                <wp14:sizeRelH relativeFrom="margin">
                  <wp14:pctWidth>0</wp14:pctWidth>
                </wp14:sizeRelH>
                <wp14:sizeRelV relativeFrom="margin">
                  <wp14:pctHeight>0</wp14:pctHeight>
                </wp14:sizeRelV>
              </wp:anchor>
            </w:drawing>
          </w:r>
          <w:r>
            <w:br w:type="page"/>
          </w:r>
        </w:p>
      </w:sdtContent>
    </w:sdt>
    <w:p w14:paraId="1EAC53C3" w14:textId="77777777" w:rsidR="008765A6" w:rsidRDefault="008765A6" w:rsidP="008765A6">
      <w:pPr>
        <w:jc w:val="center"/>
        <w:rPr>
          <w:rFonts w:ascii="NTFPreCursive" w:hAnsi="NTFPreCursive"/>
          <w:sz w:val="36"/>
          <w:u w:val="single"/>
        </w:rPr>
      </w:pPr>
      <w:r>
        <w:rPr>
          <w:rFonts w:ascii="NTFPreCursive" w:hAnsi="NTFPreCursive"/>
          <w:sz w:val="36"/>
          <w:u w:val="single"/>
        </w:rPr>
        <w:lastRenderedPageBreak/>
        <w:t>Teagues Bridge Primary School</w:t>
      </w:r>
    </w:p>
    <w:p w14:paraId="5416339C" w14:textId="77777777" w:rsidR="008765A6" w:rsidRDefault="008765A6" w:rsidP="008765A6">
      <w:pPr>
        <w:jc w:val="center"/>
        <w:rPr>
          <w:rFonts w:ascii="NTFPreCursive" w:hAnsi="NTFPreCursive"/>
          <w:sz w:val="36"/>
          <w:u w:val="single"/>
        </w:rPr>
      </w:pPr>
      <w:r>
        <w:rPr>
          <w:rFonts w:ascii="NTFPreCursive" w:hAnsi="NTFPreCursive"/>
          <w:sz w:val="36"/>
          <w:u w:val="single"/>
        </w:rPr>
        <w:t>Read, Write, Inc Phonics Policy</w:t>
      </w:r>
    </w:p>
    <w:tbl>
      <w:tblPr>
        <w:tblStyle w:val="TableGrid"/>
        <w:tblpPr w:leftFromText="180" w:rightFromText="180" w:vertAnchor="text" w:horzAnchor="margin" w:tblpXSpec="center" w:tblpY="6"/>
        <w:tblOverlap w:val="never"/>
        <w:tblW w:w="0" w:type="auto"/>
        <w:tblLook w:val="04A0" w:firstRow="1" w:lastRow="0" w:firstColumn="1" w:lastColumn="0" w:noHBand="0" w:noVBand="1"/>
      </w:tblPr>
      <w:tblGrid>
        <w:gridCol w:w="2398"/>
        <w:gridCol w:w="2246"/>
      </w:tblGrid>
      <w:tr w:rsidR="008765A6" w:rsidRPr="00770768" w14:paraId="7EF0EB92" w14:textId="77777777" w:rsidTr="00E6029C">
        <w:tc>
          <w:tcPr>
            <w:tcW w:w="2398" w:type="dxa"/>
          </w:tcPr>
          <w:p w14:paraId="72C6C45B" w14:textId="77777777" w:rsidR="008765A6" w:rsidRPr="00ED3939" w:rsidRDefault="008765A6" w:rsidP="00E6029C">
            <w:pPr>
              <w:rPr>
                <w:rFonts w:ascii="NTFPreCursive" w:hAnsi="NTFPreCursive"/>
                <w:sz w:val="24"/>
              </w:rPr>
            </w:pPr>
            <w:r w:rsidRPr="00ED3939">
              <w:rPr>
                <w:rFonts w:ascii="NTFPreCursive" w:hAnsi="NTFPreCursive"/>
                <w:sz w:val="24"/>
              </w:rPr>
              <w:t>Written on:</w:t>
            </w:r>
          </w:p>
        </w:tc>
        <w:tc>
          <w:tcPr>
            <w:tcW w:w="2246" w:type="dxa"/>
          </w:tcPr>
          <w:p w14:paraId="4E67CB59" w14:textId="7B18FFE6" w:rsidR="008765A6" w:rsidRPr="00ED3939" w:rsidRDefault="00954F49" w:rsidP="00E6029C">
            <w:pPr>
              <w:rPr>
                <w:rFonts w:ascii="NTFPreCursive" w:hAnsi="NTFPreCursive"/>
                <w:sz w:val="24"/>
              </w:rPr>
            </w:pPr>
            <w:r>
              <w:rPr>
                <w:rFonts w:ascii="NTFPreCursive" w:hAnsi="NTFPreCursive"/>
                <w:sz w:val="24"/>
              </w:rPr>
              <w:t>15</w:t>
            </w:r>
            <w:r w:rsidRPr="00954F49">
              <w:rPr>
                <w:rFonts w:ascii="NTFPreCursive" w:hAnsi="NTFPreCursive"/>
                <w:sz w:val="24"/>
                <w:vertAlign w:val="superscript"/>
              </w:rPr>
              <w:t>th</w:t>
            </w:r>
            <w:r>
              <w:rPr>
                <w:rFonts w:ascii="NTFPreCursive" w:hAnsi="NTFPreCursive"/>
                <w:sz w:val="24"/>
              </w:rPr>
              <w:t xml:space="preserve"> July 2021</w:t>
            </w:r>
          </w:p>
        </w:tc>
      </w:tr>
      <w:tr w:rsidR="008765A6" w:rsidRPr="00770768" w14:paraId="1EB6FD8C" w14:textId="77777777" w:rsidTr="00E6029C">
        <w:tc>
          <w:tcPr>
            <w:tcW w:w="2398" w:type="dxa"/>
          </w:tcPr>
          <w:p w14:paraId="7B8A42DC" w14:textId="60CDB575" w:rsidR="008765A6" w:rsidRPr="00ED3939" w:rsidRDefault="008765A6" w:rsidP="00E6029C">
            <w:pPr>
              <w:rPr>
                <w:rFonts w:ascii="NTFPreCursive" w:hAnsi="NTFPreCursive"/>
                <w:sz w:val="24"/>
              </w:rPr>
            </w:pPr>
            <w:r w:rsidRPr="00ED3939">
              <w:rPr>
                <w:rFonts w:ascii="NTFPreCursive" w:hAnsi="NTFPreCursive"/>
                <w:sz w:val="24"/>
              </w:rPr>
              <w:t>Review</w:t>
            </w:r>
            <w:r w:rsidR="00E81653">
              <w:rPr>
                <w:rFonts w:ascii="NTFPreCursive" w:hAnsi="NTFPreCursive"/>
                <w:sz w:val="24"/>
              </w:rPr>
              <w:t>ed</w:t>
            </w:r>
            <w:r w:rsidRPr="00ED3939">
              <w:rPr>
                <w:rFonts w:ascii="NTFPreCursive" w:hAnsi="NTFPreCursive"/>
                <w:sz w:val="24"/>
              </w:rPr>
              <w:t xml:space="preserve"> on:</w:t>
            </w:r>
          </w:p>
        </w:tc>
        <w:tc>
          <w:tcPr>
            <w:tcW w:w="2246" w:type="dxa"/>
          </w:tcPr>
          <w:p w14:paraId="0233F7D3" w14:textId="4C05E1EB" w:rsidR="008765A6" w:rsidRPr="00ED3939" w:rsidRDefault="00364A7F" w:rsidP="00E6029C">
            <w:pPr>
              <w:rPr>
                <w:rFonts w:ascii="NTFPreCursive" w:hAnsi="NTFPreCursive"/>
                <w:sz w:val="24"/>
              </w:rPr>
            </w:pPr>
            <w:r>
              <w:rPr>
                <w:rFonts w:ascii="NTFPreCursive" w:hAnsi="NTFPreCursive"/>
                <w:sz w:val="24"/>
              </w:rPr>
              <w:t>22</w:t>
            </w:r>
            <w:r w:rsidRPr="00364A7F">
              <w:rPr>
                <w:rFonts w:ascii="NTFPreCursive" w:hAnsi="NTFPreCursive"/>
                <w:sz w:val="24"/>
                <w:vertAlign w:val="superscript"/>
              </w:rPr>
              <w:t>nd</w:t>
            </w:r>
            <w:r>
              <w:rPr>
                <w:rFonts w:ascii="NTFPreCursive" w:hAnsi="NTFPreCursive"/>
                <w:sz w:val="24"/>
              </w:rPr>
              <w:t xml:space="preserve"> August 2024</w:t>
            </w:r>
          </w:p>
        </w:tc>
      </w:tr>
      <w:tr w:rsidR="00364A7F" w:rsidRPr="00770768" w14:paraId="50825255" w14:textId="77777777" w:rsidTr="00E6029C">
        <w:tc>
          <w:tcPr>
            <w:tcW w:w="2398" w:type="dxa"/>
          </w:tcPr>
          <w:p w14:paraId="0DB5A4BE" w14:textId="10114F19" w:rsidR="00364A7F" w:rsidRPr="00ED3939" w:rsidRDefault="00364A7F" w:rsidP="00E6029C">
            <w:pPr>
              <w:rPr>
                <w:rFonts w:ascii="NTFPreCursive" w:hAnsi="NTFPreCursive"/>
                <w:sz w:val="24"/>
              </w:rPr>
            </w:pPr>
            <w:r>
              <w:rPr>
                <w:rFonts w:ascii="NTFPreCursive" w:hAnsi="NTFPreCursive"/>
                <w:sz w:val="24"/>
              </w:rPr>
              <w:t>Next Review:</w:t>
            </w:r>
          </w:p>
        </w:tc>
        <w:tc>
          <w:tcPr>
            <w:tcW w:w="2246" w:type="dxa"/>
          </w:tcPr>
          <w:p w14:paraId="0C7DC885" w14:textId="2D3DFC8C" w:rsidR="00364A7F" w:rsidRDefault="00364A7F" w:rsidP="00E6029C">
            <w:pPr>
              <w:rPr>
                <w:rFonts w:ascii="NTFPreCursive" w:hAnsi="NTFPreCursive"/>
                <w:sz w:val="24"/>
              </w:rPr>
            </w:pPr>
            <w:r>
              <w:rPr>
                <w:rFonts w:ascii="NTFPreCursive" w:hAnsi="NTFPreCursive"/>
                <w:sz w:val="24"/>
              </w:rPr>
              <w:t>August 2025</w:t>
            </w:r>
          </w:p>
        </w:tc>
      </w:tr>
      <w:tr w:rsidR="008765A6" w:rsidRPr="00770768" w14:paraId="25A6935E" w14:textId="77777777" w:rsidTr="00E6029C">
        <w:tc>
          <w:tcPr>
            <w:tcW w:w="2398" w:type="dxa"/>
          </w:tcPr>
          <w:p w14:paraId="6D29978F" w14:textId="77777777" w:rsidR="008765A6" w:rsidRPr="00ED3939" w:rsidRDefault="008765A6" w:rsidP="00E6029C">
            <w:pPr>
              <w:rPr>
                <w:rFonts w:ascii="NTFPreCursive" w:hAnsi="NTFPreCursive"/>
                <w:sz w:val="24"/>
              </w:rPr>
            </w:pPr>
            <w:r w:rsidRPr="00ED3939">
              <w:rPr>
                <w:rFonts w:ascii="NTFPreCursive" w:hAnsi="NTFPreCursive"/>
                <w:sz w:val="24"/>
              </w:rPr>
              <w:t>Staff Responsibility</w:t>
            </w:r>
          </w:p>
        </w:tc>
        <w:tc>
          <w:tcPr>
            <w:tcW w:w="2246" w:type="dxa"/>
          </w:tcPr>
          <w:p w14:paraId="6FA84687" w14:textId="77777777" w:rsidR="008765A6" w:rsidRPr="00ED3939" w:rsidRDefault="008765A6" w:rsidP="00E6029C">
            <w:pPr>
              <w:rPr>
                <w:rFonts w:ascii="NTFPreCursive" w:hAnsi="NTFPreCursive"/>
                <w:sz w:val="24"/>
              </w:rPr>
            </w:pPr>
            <w:r>
              <w:rPr>
                <w:rFonts w:ascii="NTFPreCursive" w:hAnsi="NTFPreCursive"/>
                <w:sz w:val="24"/>
              </w:rPr>
              <w:t xml:space="preserve">Natalie Woods </w:t>
            </w:r>
          </w:p>
        </w:tc>
      </w:tr>
      <w:tr w:rsidR="008765A6" w:rsidRPr="00770768" w14:paraId="64CFB084" w14:textId="77777777" w:rsidTr="00E6029C">
        <w:tc>
          <w:tcPr>
            <w:tcW w:w="2398" w:type="dxa"/>
          </w:tcPr>
          <w:p w14:paraId="02704D67" w14:textId="77777777" w:rsidR="008765A6" w:rsidRPr="00ED3939" w:rsidRDefault="008765A6" w:rsidP="00E6029C">
            <w:pPr>
              <w:rPr>
                <w:rFonts w:ascii="NTFPreCursive" w:hAnsi="NTFPreCursive"/>
                <w:sz w:val="24"/>
              </w:rPr>
            </w:pPr>
            <w:r w:rsidRPr="00ED3939">
              <w:rPr>
                <w:rFonts w:ascii="NTFPreCursive" w:hAnsi="NTFPreCursive"/>
                <w:sz w:val="24"/>
              </w:rPr>
              <w:t>Governor responsibility</w:t>
            </w:r>
          </w:p>
        </w:tc>
        <w:tc>
          <w:tcPr>
            <w:tcW w:w="2246" w:type="dxa"/>
          </w:tcPr>
          <w:p w14:paraId="29560A23" w14:textId="14FB89FA" w:rsidR="008765A6" w:rsidRPr="00ED3939" w:rsidRDefault="007F318E" w:rsidP="00E6029C">
            <w:pPr>
              <w:rPr>
                <w:rFonts w:ascii="NTFPreCursive" w:hAnsi="NTFPreCursive"/>
                <w:sz w:val="24"/>
              </w:rPr>
            </w:pPr>
            <w:r>
              <w:rPr>
                <w:rFonts w:ascii="NTFPreCursive" w:hAnsi="NTFPreCursive"/>
                <w:sz w:val="24"/>
              </w:rPr>
              <w:t>Steve Reynolds</w:t>
            </w:r>
            <w:r w:rsidR="008765A6">
              <w:rPr>
                <w:rFonts w:ascii="NTFPreCursive" w:hAnsi="NTFPreCursive"/>
                <w:sz w:val="24"/>
              </w:rPr>
              <w:t xml:space="preserve"> </w:t>
            </w:r>
          </w:p>
        </w:tc>
      </w:tr>
    </w:tbl>
    <w:p w14:paraId="670E316E" w14:textId="77777777" w:rsidR="008765A6" w:rsidRDefault="008765A6" w:rsidP="008765A6">
      <w:pPr>
        <w:jc w:val="center"/>
        <w:rPr>
          <w:rFonts w:ascii="NTFPreCursive" w:hAnsi="NTFPreCursive"/>
          <w:sz w:val="36"/>
          <w:u w:val="single"/>
        </w:rPr>
      </w:pPr>
    </w:p>
    <w:p w14:paraId="268B3349" w14:textId="77777777" w:rsidR="008765A6" w:rsidRDefault="008765A6" w:rsidP="008765A6">
      <w:pPr>
        <w:spacing w:line="240" w:lineRule="auto"/>
        <w:rPr>
          <w:rFonts w:ascii="NTFPreCursive" w:hAnsi="NTFPreCursive"/>
          <w:sz w:val="32"/>
        </w:rPr>
      </w:pPr>
    </w:p>
    <w:p w14:paraId="453B47B1" w14:textId="77777777" w:rsidR="008765A6" w:rsidRDefault="008765A6" w:rsidP="008765A6">
      <w:pPr>
        <w:spacing w:line="240" w:lineRule="auto"/>
        <w:rPr>
          <w:rFonts w:ascii="NTFPreCursive" w:hAnsi="NTFPreCursive"/>
          <w:sz w:val="32"/>
        </w:rPr>
      </w:pPr>
    </w:p>
    <w:p w14:paraId="0E3A38C8" w14:textId="77777777" w:rsidR="00EA0E9C" w:rsidRDefault="00EA0E9C"/>
    <w:p w14:paraId="6AA0FE36" w14:textId="77777777" w:rsidR="008765A6" w:rsidRDefault="008765A6"/>
    <w:p w14:paraId="3D45483E" w14:textId="77777777" w:rsidR="008765A6" w:rsidRPr="008A5557" w:rsidRDefault="008765A6" w:rsidP="008765A6">
      <w:pPr>
        <w:spacing w:line="240" w:lineRule="auto"/>
        <w:jc w:val="center"/>
        <w:rPr>
          <w:rFonts w:ascii="NTFPreCursivef" w:hAnsi="NTFPreCursivef"/>
        </w:rPr>
      </w:pPr>
      <w:r w:rsidRPr="008A5557">
        <w:rPr>
          <w:rFonts w:ascii="NTFPreCursivef" w:hAnsi="NTFPreCursivef" w:cs="Arial"/>
          <w:b/>
          <w:sz w:val="44"/>
          <w:szCs w:val="44"/>
          <w:u w:val="single"/>
        </w:rPr>
        <w:t>Contents</w:t>
      </w:r>
    </w:p>
    <w:p w14:paraId="25F13835" w14:textId="77777777" w:rsidR="008765A6" w:rsidRPr="008A5557" w:rsidRDefault="008765A6" w:rsidP="008765A6">
      <w:pPr>
        <w:autoSpaceDE w:val="0"/>
        <w:autoSpaceDN w:val="0"/>
        <w:adjustRightInd w:val="0"/>
        <w:spacing w:line="240" w:lineRule="auto"/>
        <w:rPr>
          <w:rFonts w:ascii="NTFPreCursivef" w:hAnsi="NTFPreCursivef" w:cs="Arial"/>
          <w:b/>
          <w:sz w:val="44"/>
          <w:szCs w:val="44"/>
          <w:u w:val="single"/>
        </w:rPr>
      </w:pPr>
    </w:p>
    <w:p w14:paraId="3206203F" w14:textId="77777777" w:rsidR="008765A6" w:rsidRPr="008A5557" w:rsidRDefault="008765A6" w:rsidP="008765A6">
      <w:pPr>
        <w:numPr>
          <w:ilvl w:val="0"/>
          <w:numId w:val="1"/>
        </w:numPr>
        <w:autoSpaceDE w:val="0"/>
        <w:autoSpaceDN w:val="0"/>
        <w:adjustRightInd w:val="0"/>
        <w:spacing w:after="0" w:line="240" w:lineRule="auto"/>
        <w:rPr>
          <w:rFonts w:ascii="NTFPreCursivef" w:hAnsi="NTFPreCursivef" w:cs="Arial"/>
          <w:sz w:val="44"/>
          <w:szCs w:val="44"/>
        </w:rPr>
      </w:pPr>
      <w:r w:rsidRPr="008A5557">
        <w:rPr>
          <w:rFonts w:ascii="NTFPreCursivef" w:hAnsi="NTFPreCursivef" w:cs="Arial"/>
          <w:sz w:val="44"/>
          <w:szCs w:val="44"/>
        </w:rPr>
        <w:t xml:space="preserve">Aims and Objectives </w:t>
      </w:r>
    </w:p>
    <w:p w14:paraId="300FE64E" w14:textId="3876E194" w:rsidR="008765A6" w:rsidRDefault="009823E6" w:rsidP="008765A6">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Teaching and Learning </w:t>
      </w:r>
    </w:p>
    <w:p w14:paraId="43B8C4D4" w14:textId="0829EB94" w:rsidR="00113681" w:rsidRPr="008A5557" w:rsidRDefault="00113681" w:rsidP="008765A6">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One to one tuition </w:t>
      </w:r>
    </w:p>
    <w:p w14:paraId="2B2AC35E" w14:textId="77777777" w:rsidR="008765A6" w:rsidRDefault="008765A6" w:rsidP="008765A6">
      <w:pPr>
        <w:numPr>
          <w:ilvl w:val="0"/>
          <w:numId w:val="1"/>
        </w:numPr>
        <w:autoSpaceDE w:val="0"/>
        <w:autoSpaceDN w:val="0"/>
        <w:adjustRightInd w:val="0"/>
        <w:spacing w:after="0" w:line="240" w:lineRule="auto"/>
        <w:rPr>
          <w:rFonts w:ascii="NTFPreCursivef" w:hAnsi="NTFPreCursivef" w:cs="Arial"/>
          <w:sz w:val="44"/>
          <w:szCs w:val="44"/>
        </w:rPr>
      </w:pPr>
      <w:r w:rsidRPr="008A5557">
        <w:rPr>
          <w:rFonts w:ascii="NTFPreCursivef" w:hAnsi="NTFPreCursivef" w:cs="Arial"/>
          <w:sz w:val="44"/>
          <w:szCs w:val="44"/>
        </w:rPr>
        <w:t>A</w:t>
      </w:r>
      <w:r w:rsidR="009823E6">
        <w:rPr>
          <w:rFonts w:ascii="NTFPreCursivef" w:hAnsi="NTFPreCursivef" w:cs="Arial"/>
          <w:sz w:val="44"/>
          <w:szCs w:val="44"/>
        </w:rPr>
        <w:t xml:space="preserve">ssessment </w:t>
      </w:r>
    </w:p>
    <w:p w14:paraId="2295A56C" w14:textId="4212DB8D" w:rsidR="008765A6" w:rsidRDefault="00646FDF" w:rsidP="008765A6">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Feedback and Marking </w:t>
      </w:r>
    </w:p>
    <w:p w14:paraId="61F7E385" w14:textId="77777777" w:rsidR="009823E6" w:rsidRPr="008A5557" w:rsidRDefault="009823E6" w:rsidP="008765A6">
      <w:pPr>
        <w:numPr>
          <w:ilvl w:val="0"/>
          <w:numId w:val="1"/>
        </w:numPr>
        <w:autoSpaceDE w:val="0"/>
        <w:autoSpaceDN w:val="0"/>
        <w:adjustRightInd w:val="0"/>
        <w:spacing w:after="0" w:line="240" w:lineRule="auto"/>
        <w:rPr>
          <w:rFonts w:ascii="NTFPreCursivef" w:hAnsi="NTFPreCursivef" w:cs="Arial"/>
          <w:sz w:val="44"/>
          <w:szCs w:val="44"/>
        </w:rPr>
      </w:pPr>
      <w:r>
        <w:rPr>
          <w:rFonts w:ascii="NTFPreCursivef" w:hAnsi="NTFPreCursivef" w:cs="Arial"/>
          <w:sz w:val="44"/>
          <w:szCs w:val="44"/>
        </w:rPr>
        <w:t xml:space="preserve">Monitoring and Management </w:t>
      </w:r>
    </w:p>
    <w:p w14:paraId="7DE0437F" w14:textId="77777777" w:rsidR="008765A6" w:rsidRDefault="008765A6"/>
    <w:p w14:paraId="1F8A6BB4" w14:textId="77777777" w:rsidR="009823E6" w:rsidRDefault="009823E6"/>
    <w:p w14:paraId="1C52A8F1" w14:textId="77777777" w:rsidR="009823E6" w:rsidRDefault="009823E6"/>
    <w:p w14:paraId="2A27E325" w14:textId="77777777" w:rsidR="009823E6" w:rsidRDefault="009823E6"/>
    <w:p w14:paraId="5741C1C1" w14:textId="77777777" w:rsidR="009823E6" w:rsidRDefault="009823E6"/>
    <w:p w14:paraId="10B2F59D" w14:textId="77777777" w:rsidR="009823E6" w:rsidRDefault="009823E6"/>
    <w:p w14:paraId="3C853C1C" w14:textId="77777777" w:rsidR="009823E6" w:rsidRDefault="009823E6"/>
    <w:p w14:paraId="5E5FE13A" w14:textId="77777777" w:rsidR="009823E6" w:rsidRDefault="009823E6"/>
    <w:p w14:paraId="1F504CDB" w14:textId="77777777" w:rsidR="009823E6" w:rsidRDefault="009823E6"/>
    <w:p w14:paraId="66A13EC7" w14:textId="77777777" w:rsidR="009823E6" w:rsidRDefault="009823E6"/>
    <w:p w14:paraId="52F25499" w14:textId="77777777" w:rsidR="009823E6" w:rsidRDefault="009823E6"/>
    <w:p w14:paraId="35A45889" w14:textId="77777777" w:rsidR="009823E6" w:rsidRDefault="009823E6" w:rsidP="009823E6">
      <w:pPr>
        <w:autoSpaceDE w:val="0"/>
        <w:autoSpaceDN w:val="0"/>
        <w:adjustRightInd w:val="0"/>
        <w:spacing w:after="0" w:line="240" w:lineRule="auto"/>
        <w:ind w:left="360"/>
      </w:pPr>
    </w:p>
    <w:p w14:paraId="7CE54945" w14:textId="77777777" w:rsidR="009823E6" w:rsidRDefault="009823E6" w:rsidP="009823E6">
      <w:pPr>
        <w:autoSpaceDE w:val="0"/>
        <w:autoSpaceDN w:val="0"/>
        <w:adjustRightInd w:val="0"/>
        <w:spacing w:after="0" w:line="240" w:lineRule="auto"/>
        <w:ind w:left="360"/>
      </w:pPr>
    </w:p>
    <w:p w14:paraId="56CF64AD" w14:textId="77777777" w:rsidR="009572A1" w:rsidRDefault="009572A1" w:rsidP="009823E6">
      <w:pPr>
        <w:autoSpaceDE w:val="0"/>
        <w:autoSpaceDN w:val="0"/>
        <w:adjustRightInd w:val="0"/>
        <w:spacing w:after="0" w:line="240" w:lineRule="auto"/>
        <w:rPr>
          <w:rFonts w:ascii="NTFPreCursivef" w:hAnsi="NTFPreCursivef" w:cs="Arial"/>
          <w:b/>
          <w:bCs/>
          <w:sz w:val="28"/>
          <w:szCs w:val="28"/>
          <w:u w:val="single"/>
        </w:rPr>
      </w:pPr>
    </w:p>
    <w:p w14:paraId="1A2E106A" w14:textId="77777777" w:rsidR="009572A1" w:rsidRDefault="009572A1" w:rsidP="009823E6">
      <w:pPr>
        <w:autoSpaceDE w:val="0"/>
        <w:autoSpaceDN w:val="0"/>
        <w:adjustRightInd w:val="0"/>
        <w:spacing w:after="0" w:line="240" w:lineRule="auto"/>
        <w:rPr>
          <w:rFonts w:ascii="NTFPreCursivef" w:hAnsi="NTFPreCursivef" w:cs="Arial"/>
          <w:b/>
          <w:bCs/>
          <w:sz w:val="28"/>
          <w:szCs w:val="28"/>
          <w:u w:val="single"/>
        </w:rPr>
      </w:pPr>
    </w:p>
    <w:p w14:paraId="0338E38A" w14:textId="6D561344" w:rsidR="009823E6" w:rsidRDefault="009823E6" w:rsidP="009823E6">
      <w:pPr>
        <w:autoSpaceDE w:val="0"/>
        <w:autoSpaceDN w:val="0"/>
        <w:adjustRightInd w:val="0"/>
        <w:spacing w:after="0" w:line="240" w:lineRule="auto"/>
        <w:rPr>
          <w:rFonts w:ascii="NTFPreCursivef" w:hAnsi="NTFPreCursivef" w:cs="Arial"/>
          <w:b/>
          <w:bCs/>
          <w:sz w:val="28"/>
          <w:szCs w:val="28"/>
          <w:u w:val="single"/>
        </w:rPr>
      </w:pPr>
      <w:r w:rsidRPr="009823E6">
        <w:rPr>
          <w:rFonts w:ascii="NTFPreCursivef" w:hAnsi="NTFPreCursivef" w:cs="Arial"/>
          <w:b/>
          <w:bCs/>
          <w:sz w:val="28"/>
          <w:szCs w:val="28"/>
          <w:u w:val="single"/>
        </w:rPr>
        <w:t xml:space="preserve">Aims and Objectives </w:t>
      </w:r>
    </w:p>
    <w:p w14:paraId="387DE832" w14:textId="77777777" w:rsidR="009823E6" w:rsidRDefault="009823E6" w:rsidP="009823E6">
      <w:pPr>
        <w:autoSpaceDE w:val="0"/>
        <w:autoSpaceDN w:val="0"/>
        <w:adjustRightInd w:val="0"/>
        <w:spacing w:after="0" w:line="240" w:lineRule="auto"/>
        <w:rPr>
          <w:rFonts w:ascii="NTFPreCursivef" w:hAnsi="NTFPreCursivef" w:cs="Arial"/>
          <w:b/>
          <w:bCs/>
          <w:sz w:val="28"/>
          <w:szCs w:val="28"/>
          <w:u w:val="single"/>
        </w:rPr>
      </w:pPr>
    </w:p>
    <w:p w14:paraId="51418F72" w14:textId="77777777" w:rsidR="009823E6" w:rsidRDefault="009823E6" w:rsidP="009823E6">
      <w:p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 xml:space="preserve">At </w:t>
      </w:r>
      <w:r>
        <w:rPr>
          <w:rFonts w:ascii="NTFPreCursivef" w:hAnsi="NTFPreCursivef" w:cs="Arial"/>
          <w:sz w:val="28"/>
          <w:szCs w:val="28"/>
        </w:rPr>
        <w:t>Teagues Bridge</w:t>
      </w:r>
      <w:r w:rsidRPr="009823E6">
        <w:rPr>
          <w:rFonts w:ascii="NTFPreCursivef" w:hAnsi="NTFPreCursivef" w:cs="Arial"/>
          <w:sz w:val="28"/>
          <w:szCs w:val="28"/>
        </w:rPr>
        <w:t xml:space="preserve"> Primary School we strive to ensure that all children become successful, fluent readers by the end of Key Stage One and believe this is achievable through a combination of strong, high quality, discrete phonics teaching combined with a</w:t>
      </w:r>
      <w:r>
        <w:rPr>
          <w:rFonts w:ascii="NTFPreCursivef" w:hAnsi="NTFPreCursivef" w:cs="Arial"/>
          <w:sz w:val="28"/>
          <w:szCs w:val="28"/>
        </w:rPr>
        <w:t xml:space="preserve">n approach to reading </w:t>
      </w:r>
      <w:r w:rsidRPr="009823E6">
        <w:rPr>
          <w:rFonts w:ascii="NTFPreCursivef" w:hAnsi="NTFPreCursivef" w:cs="Arial"/>
          <w:sz w:val="28"/>
          <w:szCs w:val="28"/>
        </w:rPr>
        <w:t>that promotes a ‘Reading for Pleasure’ culture.</w:t>
      </w:r>
    </w:p>
    <w:p w14:paraId="5B28EB9E" w14:textId="77777777" w:rsidR="009823E6" w:rsidRDefault="009823E6" w:rsidP="009823E6">
      <w:pPr>
        <w:autoSpaceDE w:val="0"/>
        <w:autoSpaceDN w:val="0"/>
        <w:adjustRightInd w:val="0"/>
        <w:spacing w:after="0" w:line="240" w:lineRule="auto"/>
        <w:rPr>
          <w:rFonts w:ascii="NTFPreCursivef" w:hAnsi="NTFPreCursivef" w:cs="Arial"/>
          <w:sz w:val="28"/>
          <w:szCs w:val="28"/>
        </w:rPr>
      </w:pPr>
    </w:p>
    <w:p w14:paraId="4BE3F91E" w14:textId="77777777" w:rsidR="009823E6" w:rsidRDefault="009823E6" w:rsidP="009823E6">
      <w:p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 xml:space="preserve">The Rose Report (2006) emphasised high quality phonics as an important part of the word decoding skills required by children to develop higher level whole language and comprehension skills. This policy is aimed at reinforcing a consistent, </w:t>
      </w:r>
      <w:proofErr w:type="gramStart"/>
      <w:r w:rsidRPr="009823E6">
        <w:rPr>
          <w:rFonts w:ascii="NTFPreCursivef" w:hAnsi="NTFPreCursivef" w:cs="Arial"/>
          <w:sz w:val="28"/>
          <w:szCs w:val="28"/>
        </w:rPr>
        <w:t>high quality</w:t>
      </w:r>
      <w:proofErr w:type="gramEnd"/>
      <w:r w:rsidRPr="009823E6">
        <w:rPr>
          <w:rFonts w:ascii="NTFPreCursivef" w:hAnsi="NTFPreCursivef" w:cs="Arial"/>
          <w:sz w:val="28"/>
          <w:szCs w:val="28"/>
        </w:rPr>
        <w:t xml:space="preserve"> approach to the teaching of phonics across the Early Years Foundation Stage, (EYFS,) Key Stage One and on into Key Stage Two for children who still need this further support.</w:t>
      </w:r>
    </w:p>
    <w:p w14:paraId="03D8E33F" w14:textId="77777777" w:rsidR="009823E6" w:rsidRDefault="009823E6" w:rsidP="009823E6">
      <w:pPr>
        <w:autoSpaceDE w:val="0"/>
        <w:autoSpaceDN w:val="0"/>
        <w:adjustRightInd w:val="0"/>
        <w:spacing w:after="0" w:line="240" w:lineRule="auto"/>
        <w:rPr>
          <w:rFonts w:ascii="NTFPreCursivef" w:hAnsi="NTFPreCursivef" w:cs="Arial"/>
          <w:sz w:val="28"/>
          <w:szCs w:val="28"/>
        </w:rPr>
      </w:pPr>
    </w:p>
    <w:p w14:paraId="32929837" w14:textId="77777777" w:rsidR="009823E6" w:rsidRDefault="009823E6" w:rsidP="009823E6">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Our aims:</w:t>
      </w:r>
    </w:p>
    <w:p w14:paraId="3CE655E4" w14:textId="77777777" w:rsidR="009823E6" w:rsidRPr="009823E6" w:rsidRDefault="009823E6" w:rsidP="009823E6">
      <w:pPr>
        <w:pStyle w:val="ListParagraph"/>
        <w:numPr>
          <w:ilvl w:val="0"/>
          <w:numId w:val="4"/>
        </w:num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To encourage the use of segmenting and blending so that decoding skills provide a sound foundation for reading, writing and spelling.</w:t>
      </w:r>
    </w:p>
    <w:p w14:paraId="6B79D27C" w14:textId="77777777" w:rsidR="009823E6" w:rsidRPr="009823E6" w:rsidRDefault="009823E6" w:rsidP="009823E6">
      <w:pPr>
        <w:pStyle w:val="ListParagraph"/>
        <w:numPr>
          <w:ilvl w:val="0"/>
          <w:numId w:val="4"/>
        </w:num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 xml:space="preserve">To ensure the teaching of phonics is </w:t>
      </w:r>
      <w:r>
        <w:rPr>
          <w:rFonts w:ascii="NTFPreCursivef" w:hAnsi="NTFPreCursivef" w:cs="Arial"/>
          <w:sz w:val="28"/>
          <w:szCs w:val="28"/>
        </w:rPr>
        <w:t>effective</w:t>
      </w:r>
      <w:r w:rsidRPr="009823E6">
        <w:rPr>
          <w:rFonts w:ascii="NTFPreCursivef" w:hAnsi="NTFPreCursivef" w:cs="Arial"/>
          <w:sz w:val="28"/>
          <w:szCs w:val="28"/>
        </w:rPr>
        <w:t xml:space="preserve">, interactive and </w:t>
      </w:r>
      <w:r>
        <w:rPr>
          <w:rFonts w:ascii="NTFPreCursivef" w:hAnsi="NTFPreCursivef" w:cs="Arial"/>
          <w:sz w:val="28"/>
          <w:szCs w:val="28"/>
        </w:rPr>
        <w:t>consistent</w:t>
      </w:r>
      <w:r w:rsidRPr="009823E6">
        <w:rPr>
          <w:rFonts w:ascii="NTFPreCursivef" w:hAnsi="NTFPreCursivef" w:cs="Arial"/>
          <w:sz w:val="28"/>
          <w:szCs w:val="28"/>
        </w:rPr>
        <w:t>.</w:t>
      </w:r>
    </w:p>
    <w:p w14:paraId="3B8CC3E7" w14:textId="77777777" w:rsidR="009823E6" w:rsidRPr="009823E6" w:rsidRDefault="009823E6" w:rsidP="009823E6">
      <w:pPr>
        <w:pStyle w:val="ListParagraph"/>
        <w:numPr>
          <w:ilvl w:val="0"/>
          <w:numId w:val="4"/>
        </w:num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To enable children to use phonic awareness across the curriculum.</w:t>
      </w:r>
    </w:p>
    <w:p w14:paraId="22443B47" w14:textId="77777777" w:rsidR="009823E6" w:rsidRPr="009823E6" w:rsidRDefault="009823E6" w:rsidP="009823E6">
      <w:pPr>
        <w:pStyle w:val="ListParagraph"/>
        <w:numPr>
          <w:ilvl w:val="0"/>
          <w:numId w:val="4"/>
        </w:num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To ensure that children know the 44 phonemes within the English language.</w:t>
      </w:r>
    </w:p>
    <w:p w14:paraId="2EA2DBC6" w14:textId="77777777" w:rsidR="009823E6" w:rsidRPr="009823E6" w:rsidRDefault="009823E6" w:rsidP="009823E6">
      <w:pPr>
        <w:pStyle w:val="ListParagraph"/>
        <w:numPr>
          <w:ilvl w:val="0"/>
          <w:numId w:val="4"/>
        </w:num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To teach children to recognise the graphemes within words and associate them with the appropriate phoneme when reading.</w:t>
      </w:r>
    </w:p>
    <w:p w14:paraId="38D6119F" w14:textId="77777777" w:rsidR="009823E6" w:rsidRDefault="009823E6" w:rsidP="009823E6">
      <w:pPr>
        <w:pStyle w:val="ListParagraph"/>
        <w:numPr>
          <w:ilvl w:val="0"/>
          <w:numId w:val="4"/>
        </w:num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To provide children with strategies to identify and decode ‘tricky words.’</w:t>
      </w:r>
    </w:p>
    <w:p w14:paraId="076EE0AC" w14:textId="77777777" w:rsidR="009823E6" w:rsidRPr="009823E6" w:rsidRDefault="009823E6" w:rsidP="009823E6">
      <w:pPr>
        <w:pStyle w:val="ListParagraph"/>
        <w:numPr>
          <w:ilvl w:val="0"/>
          <w:numId w:val="4"/>
        </w:num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To provide consistent, high quality phonics teaching that ensures all children have a strong foundation upon which to tackle the complex processes of reading and writing.</w:t>
      </w:r>
    </w:p>
    <w:p w14:paraId="43ADED24" w14:textId="77777777" w:rsidR="009823E6" w:rsidRPr="009823E6" w:rsidRDefault="009823E6" w:rsidP="009823E6">
      <w:pPr>
        <w:pStyle w:val="ListParagraph"/>
        <w:numPr>
          <w:ilvl w:val="0"/>
          <w:numId w:val="4"/>
        </w:num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 xml:space="preserve">To ensure that the teaching of phonics is systematic and progressive throughout the foundation stage, key stage one and </w:t>
      </w:r>
      <w:r w:rsidR="00916992">
        <w:rPr>
          <w:rFonts w:ascii="NTFPreCursivef" w:hAnsi="NTFPreCursivef" w:cs="Arial"/>
          <w:sz w:val="28"/>
          <w:szCs w:val="28"/>
        </w:rPr>
        <w:t xml:space="preserve">into </w:t>
      </w:r>
      <w:r w:rsidRPr="009823E6">
        <w:rPr>
          <w:rFonts w:ascii="NTFPreCursivef" w:hAnsi="NTFPreCursivef" w:cs="Arial"/>
          <w:sz w:val="28"/>
          <w:szCs w:val="28"/>
        </w:rPr>
        <w:t xml:space="preserve">key stage two for those children </w:t>
      </w:r>
      <w:r>
        <w:rPr>
          <w:rFonts w:ascii="NTFPreCursivef" w:hAnsi="NTFPreCursivef" w:cs="Arial"/>
          <w:sz w:val="28"/>
          <w:szCs w:val="28"/>
        </w:rPr>
        <w:t xml:space="preserve">who require it. </w:t>
      </w:r>
    </w:p>
    <w:p w14:paraId="026F62F0" w14:textId="77777777" w:rsidR="009823E6" w:rsidRPr="009823E6" w:rsidRDefault="009823E6" w:rsidP="009823E6">
      <w:pPr>
        <w:pStyle w:val="ListParagraph"/>
        <w:numPr>
          <w:ilvl w:val="0"/>
          <w:numId w:val="4"/>
        </w:numPr>
        <w:autoSpaceDE w:val="0"/>
        <w:autoSpaceDN w:val="0"/>
        <w:adjustRightInd w:val="0"/>
        <w:spacing w:after="0" w:line="240" w:lineRule="auto"/>
        <w:rPr>
          <w:rFonts w:ascii="NTFPreCursivef" w:hAnsi="NTFPreCursivef" w:cs="Arial"/>
          <w:sz w:val="28"/>
          <w:szCs w:val="28"/>
        </w:rPr>
      </w:pPr>
      <w:r w:rsidRPr="009823E6">
        <w:rPr>
          <w:rFonts w:ascii="NTFPreCursivef" w:hAnsi="NTFPreCursivef" w:cs="Arial"/>
          <w:sz w:val="28"/>
          <w:szCs w:val="28"/>
        </w:rPr>
        <w:t>To ensure that children have sound phonetic knowledge, understanding and skills so that they can decode words confidently and engage with higher order reading and writing skills.</w:t>
      </w:r>
    </w:p>
    <w:p w14:paraId="06333109" w14:textId="77777777" w:rsidR="009823E6" w:rsidRPr="009823E6" w:rsidRDefault="009823E6" w:rsidP="009823E6">
      <w:pPr>
        <w:autoSpaceDE w:val="0"/>
        <w:autoSpaceDN w:val="0"/>
        <w:adjustRightInd w:val="0"/>
        <w:spacing w:after="0" w:line="240" w:lineRule="auto"/>
        <w:rPr>
          <w:rFonts w:ascii="NTFPreCursivef" w:hAnsi="NTFPreCursivef" w:cs="Arial"/>
          <w:sz w:val="28"/>
          <w:szCs w:val="28"/>
        </w:rPr>
      </w:pPr>
    </w:p>
    <w:p w14:paraId="74ECE150" w14:textId="77777777" w:rsidR="009823E6" w:rsidRPr="009823E6" w:rsidRDefault="009823E6" w:rsidP="009823E6">
      <w:pPr>
        <w:autoSpaceDE w:val="0"/>
        <w:autoSpaceDN w:val="0"/>
        <w:adjustRightInd w:val="0"/>
        <w:spacing w:after="0" w:line="240" w:lineRule="auto"/>
        <w:ind w:left="360"/>
        <w:rPr>
          <w:rFonts w:ascii="NTFPreCursivef" w:hAnsi="NTFPreCursivef" w:cs="Arial"/>
          <w:b/>
          <w:bCs/>
          <w:sz w:val="28"/>
          <w:szCs w:val="28"/>
          <w:u w:val="single"/>
        </w:rPr>
      </w:pPr>
    </w:p>
    <w:p w14:paraId="3E8CAFFE" w14:textId="77777777" w:rsidR="009823E6" w:rsidRDefault="009823E6" w:rsidP="009823E6">
      <w:pPr>
        <w:autoSpaceDE w:val="0"/>
        <w:autoSpaceDN w:val="0"/>
        <w:adjustRightInd w:val="0"/>
        <w:spacing w:after="0" w:line="240" w:lineRule="auto"/>
        <w:rPr>
          <w:rFonts w:ascii="NTFPreCursivef" w:hAnsi="NTFPreCursivef" w:cs="Arial"/>
          <w:b/>
          <w:bCs/>
          <w:sz w:val="28"/>
          <w:szCs w:val="28"/>
          <w:u w:val="single"/>
        </w:rPr>
      </w:pPr>
      <w:r w:rsidRPr="009823E6">
        <w:rPr>
          <w:rFonts w:ascii="NTFPreCursivef" w:hAnsi="NTFPreCursivef" w:cs="Arial"/>
          <w:b/>
          <w:bCs/>
          <w:sz w:val="28"/>
          <w:szCs w:val="28"/>
          <w:u w:val="single"/>
        </w:rPr>
        <w:t xml:space="preserve">Teaching and Learning </w:t>
      </w:r>
    </w:p>
    <w:p w14:paraId="36486A3B" w14:textId="77777777" w:rsidR="00CE2877" w:rsidRDefault="00CE2877" w:rsidP="009823E6">
      <w:pPr>
        <w:autoSpaceDE w:val="0"/>
        <w:autoSpaceDN w:val="0"/>
        <w:adjustRightInd w:val="0"/>
        <w:spacing w:after="0" w:line="240" w:lineRule="auto"/>
        <w:rPr>
          <w:rFonts w:ascii="NTFPreCursivef" w:hAnsi="NTFPreCursivef" w:cs="Arial"/>
          <w:b/>
          <w:bCs/>
          <w:sz w:val="28"/>
          <w:szCs w:val="28"/>
          <w:u w:val="single"/>
        </w:rPr>
      </w:pPr>
    </w:p>
    <w:p w14:paraId="132033CD" w14:textId="77777777" w:rsidR="00CE2877" w:rsidRDefault="00CE2877" w:rsidP="00CE2877">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At Teagues Bridge Primary School our children learn to read and write quickly using the Read Write Inc Phonics programme. The programme is used for children from reception to year 2 and for children in years 3 and 4 who continue to require phonics teaching. Once children have successfully progressed and completed the phonics programme, they move onto Read, Write, Inc. Spelling. </w:t>
      </w:r>
    </w:p>
    <w:p w14:paraId="556FF532" w14:textId="77777777" w:rsidR="00CE2877" w:rsidRDefault="00CE2877" w:rsidP="00CE2877">
      <w:pPr>
        <w:autoSpaceDE w:val="0"/>
        <w:autoSpaceDN w:val="0"/>
        <w:adjustRightInd w:val="0"/>
        <w:spacing w:after="0" w:line="240" w:lineRule="auto"/>
        <w:rPr>
          <w:rFonts w:ascii="NTFPreCursivef" w:hAnsi="NTFPreCursivef" w:cs="Arial"/>
          <w:sz w:val="28"/>
          <w:szCs w:val="28"/>
        </w:rPr>
      </w:pPr>
    </w:p>
    <w:p w14:paraId="431E6212" w14:textId="77777777" w:rsidR="00CE2877" w:rsidRPr="00CE2877" w:rsidRDefault="00CE2877" w:rsidP="00CE2877">
      <w:pPr>
        <w:autoSpaceDE w:val="0"/>
        <w:autoSpaceDN w:val="0"/>
        <w:adjustRightInd w:val="0"/>
        <w:spacing w:after="0" w:line="240" w:lineRule="auto"/>
        <w:rPr>
          <w:rFonts w:ascii="NTFPreCursivef" w:hAnsi="NTFPreCursivef" w:cs="Arial"/>
          <w:sz w:val="28"/>
          <w:szCs w:val="28"/>
        </w:rPr>
      </w:pPr>
      <w:r w:rsidRPr="00CE2877">
        <w:rPr>
          <w:rFonts w:ascii="NTFPreCursivef" w:hAnsi="NTFPreCursivef" w:cs="Arial"/>
          <w:sz w:val="28"/>
          <w:szCs w:val="28"/>
        </w:rPr>
        <w:lastRenderedPageBreak/>
        <w:t>Read Write Inc is based on 5 Ps.</w:t>
      </w:r>
    </w:p>
    <w:p w14:paraId="7FA51D62" w14:textId="77777777" w:rsidR="00CE2877" w:rsidRPr="00CE2877" w:rsidRDefault="00CE2877" w:rsidP="00CE2877">
      <w:pPr>
        <w:pStyle w:val="ListParagraph"/>
        <w:numPr>
          <w:ilvl w:val="0"/>
          <w:numId w:val="5"/>
        </w:numPr>
        <w:autoSpaceDE w:val="0"/>
        <w:autoSpaceDN w:val="0"/>
        <w:adjustRightInd w:val="0"/>
        <w:spacing w:after="0" w:line="240" w:lineRule="auto"/>
        <w:rPr>
          <w:rFonts w:ascii="NTFPreCursivef" w:hAnsi="NTFPreCursivef" w:cs="Arial"/>
          <w:sz w:val="28"/>
          <w:szCs w:val="28"/>
        </w:rPr>
      </w:pPr>
      <w:r w:rsidRPr="00CE2877">
        <w:rPr>
          <w:rFonts w:ascii="NTFPreCursivef" w:hAnsi="NTFPreCursivef" w:cs="Arial"/>
          <w:sz w:val="28"/>
          <w:szCs w:val="28"/>
        </w:rPr>
        <w:t>Praise – Children learn quickly in a positive climate.</w:t>
      </w:r>
    </w:p>
    <w:p w14:paraId="7C65386D" w14:textId="77777777" w:rsidR="00CE2877" w:rsidRPr="00CE2877" w:rsidRDefault="00CE2877" w:rsidP="00CE2877">
      <w:pPr>
        <w:pStyle w:val="ListParagraph"/>
        <w:numPr>
          <w:ilvl w:val="0"/>
          <w:numId w:val="5"/>
        </w:numPr>
        <w:autoSpaceDE w:val="0"/>
        <w:autoSpaceDN w:val="0"/>
        <w:adjustRightInd w:val="0"/>
        <w:spacing w:after="0" w:line="240" w:lineRule="auto"/>
        <w:rPr>
          <w:rFonts w:ascii="NTFPreCursivef" w:hAnsi="NTFPreCursivef" w:cs="Arial"/>
          <w:sz w:val="28"/>
          <w:szCs w:val="28"/>
        </w:rPr>
      </w:pPr>
      <w:r w:rsidRPr="00CE2877">
        <w:rPr>
          <w:rFonts w:ascii="NTFPreCursivef" w:hAnsi="NTFPreCursivef" w:cs="Arial"/>
          <w:sz w:val="28"/>
          <w:szCs w:val="28"/>
        </w:rPr>
        <w:t>Pace – Good pace is essential to the lesson.</w:t>
      </w:r>
    </w:p>
    <w:p w14:paraId="5232A94E" w14:textId="77777777" w:rsidR="00CE2877" w:rsidRPr="00CE2877" w:rsidRDefault="00CE2877" w:rsidP="00CE2877">
      <w:pPr>
        <w:pStyle w:val="ListParagraph"/>
        <w:numPr>
          <w:ilvl w:val="0"/>
          <w:numId w:val="5"/>
        </w:numPr>
        <w:autoSpaceDE w:val="0"/>
        <w:autoSpaceDN w:val="0"/>
        <w:adjustRightInd w:val="0"/>
        <w:spacing w:after="0" w:line="240" w:lineRule="auto"/>
        <w:rPr>
          <w:rFonts w:ascii="NTFPreCursivef" w:hAnsi="NTFPreCursivef" w:cs="Arial"/>
          <w:sz w:val="28"/>
          <w:szCs w:val="28"/>
        </w:rPr>
      </w:pPr>
      <w:r w:rsidRPr="00CE2877">
        <w:rPr>
          <w:rFonts w:ascii="NTFPreCursivef" w:hAnsi="NTFPreCursivef" w:cs="Arial"/>
          <w:sz w:val="28"/>
          <w:szCs w:val="28"/>
        </w:rPr>
        <w:t>Purpose – Every part of the lesson has a specific purpose.</w:t>
      </w:r>
    </w:p>
    <w:p w14:paraId="7C95EAFA" w14:textId="77777777" w:rsidR="00CE2877" w:rsidRPr="00CE2877" w:rsidRDefault="00CE2877" w:rsidP="00CE2877">
      <w:pPr>
        <w:pStyle w:val="ListParagraph"/>
        <w:numPr>
          <w:ilvl w:val="0"/>
          <w:numId w:val="5"/>
        </w:numPr>
        <w:autoSpaceDE w:val="0"/>
        <w:autoSpaceDN w:val="0"/>
        <w:adjustRightInd w:val="0"/>
        <w:spacing w:after="0" w:line="240" w:lineRule="auto"/>
        <w:rPr>
          <w:rFonts w:ascii="NTFPreCursivef" w:hAnsi="NTFPreCursivef" w:cs="Arial"/>
          <w:sz w:val="28"/>
          <w:szCs w:val="28"/>
        </w:rPr>
      </w:pPr>
      <w:r w:rsidRPr="00CE2877">
        <w:rPr>
          <w:rFonts w:ascii="NTFPreCursivef" w:hAnsi="NTFPreCursivef" w:cs="Arial"/>
          <w:sz w:val="28"/>
          <w:szCs w:val="28"/>
        </w:rPr>
        <w:t>Passion – this is a very prescriptive programme. It is the energy, enthusiasm and passion that teachers put into the</w:t>
      </w:r>
      <w:r>
        <w:rPr>
          <w:rFonts w:ascii="NTFPreCursivef" w:hAnsi="NTFPreCursivef" w:cs="Arial"/>
          <w:sz w:val="28"/>
          <w:szCs w:val="28"/>
        </w:rPr>
        <w:t xml:space="preserve"> </w:t>
      </w:r>
      <w:r w:rsidRPr="00CE2877">
        <w:rPr>
          <w:rFonts w:ascii="NTFPreCursivef" w:hAnsi="NTFPreCursivef" w:cs="Arial"/>
          <w:sz w:val="28"/>
          <w:szCs w:val="28"/>
        </w:rPr>
        <w:t>lesson that brings the teaching and learning to life.</w:t>
      </w:r>
    </w:p>
    <w:p w14:paraId="1E646A44" w14:textId="3EA4D34B" w:rsidR="00CE2877" w:rsidRDefault="00CE2877" w:rsidP="00CE2877">
      <w:pPr>
        <w:pStyle w:val="ListParagraph"/>
        <w:numPr>
          <w:ilvl w:val="0"/>
          <w:numId w:val="5"/>
        </w:numPr>
        <w:autoSpaceDE w:val="0"/>
        <w:autoSpaceDN w:val="0"/>
        <w:adjustRightInd w:val="0"/>
        <w:spacing w:after="0" w:line="240" w:lineRule="auto"/>
        <w:rPr>
          <w:rFonts w:ascii="NTFPreCursivef" w:hAnsi="NTFPreCursivef" w:cs="Arial"/>
          <w:sz w:val="28"/>
          <w:szCs w:val="28"/>
        </w:rPr>
      </w:pPr>
      <w:r w:rsidRPr="00CE2877">
        <w:rPr>
          <w:rFonts w:ascii="NTFPreCursivef" w:hAnsi="NTFPreCursivef" w:cs="Arial"/>
          <w:sz w:val="28"/>
          <w:szCs w:val="28"/>
        </w:rPr>
        <w:t>Participation – A strong feature of Read Write Inc lessons is partner work and the partners ‘teaching’ each other.</w:t>
      </w:r>
    </w:p>
    <w:p w14:paraId="544AAE6D" w14:textId="5D550227" w:rsidR="003F7C0B" w:rsidRDefault="003F7C0B" w:rsidP="003F7C0B">
      <w:pPr>
        <w:autoSpaceDE w:val="0"/>
        <w:autoSpaceDN w:val="0"/>
        <w:adjustRightInd w:val="0"/>
        <w:spacing w:after="0" w:line="240" w:lineRule="auto"/>
        <w:rPr>
          <w:rFonts w:ascii="NTFPreCursivef" w:hAnsi="NTFPreCursivef" w:cs="Arial"/>
          <w:sz w:val="28"/>
          <w:szCs w:val="28"/>
        </w:rPr>
      </w:pPr>
    </w:p>
    <w:p w14:paraId="2140724E" w14:textId="2C1D66A5" w:rsidR="003F7C0B" w:rsidRDefault="003F7C0B" w:rsidP="003F7C0B">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In Read Write Inc. Phonics, pupils:</w:t>
      </w:r>
    </w:p>
    <w:p w14:paraId="0AE1EE54" w14:textId="00937CA0" w:rsidR="003F7C0B" w:rsidRPr="003F7C0B" w:rsidRDefault="003F7C0B" w:rsidP="003F7C0B">
      <w:pPr>
        <w:pStyle w:val="ListParagraph"/>
        <w:numPr>
          <w:ilvl w:val="0"/>
          <w:numId w:val="6"/>
        </w:num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Decode letter-sound correspondences quickly and effortlessly, using their phonic</w:t>
      </w:r>
      <w:r>
        <w:rPr>
          <w:rFonts w:ascii="NTFPreCursivef" w:hAnsi="NTFPreCursivef" w:cs="Arial"/>
          <w:sz w:val="28"/>
          <w:szCs w:val="28"/>
        </w:rPr>
        <w:t xml:space="preserve"> </w:t>
      </w:r>
      <w:r w:rsidRPr="003F7C0B">
        <w:rPr>
          <w:rFonts w:ascii="NTFPreCursivef" w:hAnsi="NTFPreCursivef" w:cs="Arial"/>
          <w:sz w:val="28"/>
          <w:szCs w:val="28"/>
        </w:rPr>
        <w:t>knowledge and skills</w:t>
      </w:r>
    </w:p>
    <w:p w14:paraId="1880B85A" w14:textId="458B22F4" w:rsidR="003F7C0B" w:rsidRPr="003F7C0B" w:rsidRDefault="003F7C0B" w:rsidP="003F7C0B">
      <w:pPr>
        <w:pStyle w:val="ListParagraph"/>
        <w:numPr>
          <w:ilvl w:val="0"/>
          <w:numId w:val="6"/>
        </w:num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Read common exception words on sight</w:t>
      </w:r>
    </w:p>
    <w:p w14:paraId="1D2D1224" w14:textId="0005BCD4" w:rsidR="003F7C0B" w:rsidRPr="003F7C0B" w:rsidRDefault="003F7C0B" w:rsidP="003F7C0B">
      <w:pPr>
        <w:pStyle w:val="ListParagraph"/>
        <w:numPr>
          <w:ilvl w:val="0"/>
          <w:numId w:val="6"/>
        </w:num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Understand what they read</w:t>
      </w:r>
    </w:p>
    <w:p w14:paraId="651DA074" w14:textId="55CACDD0" w:rsidR="003F7C0B" w:rsidRPr="003F7C0B" w:rsidRDefault="003F7C0B" w:rsidP="003F7C0B">
      <w:pPr>
        <w:pStyle w:val="ListParagraph"/>
        <w:numPr>
          <w:ilvl w:val="0"/>
          <w:numId w:val="6"/>
        </w:num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Read aloud with fluency and expression</w:t>
      </w:r>
    </w:p>
    <w:p w14:paraId="7EF7915E" w14:textId="75760EF1" w:rsidR="003F7C0B" w:rsidRDefault="003F7C0B" w:rsidP="003F7C0B">
      <w:pPr>
        <w:pStyle w:val="ListParagraph"/>
        <w:numPr>
          <w:ilvl w:val="0"/>
          <w:numId w:val="6"/>
        </w:num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Spell quickly and easily by segmenting the sounds in words</w:t>
      </w:r>
    </w:p>
    <w:p w14:paraId="4D282F55" w14:textId="30499CFB" w:rsidR="003F7C0B" w:rsidRDefault="003F7C0B" w:rsidP="003F7C0B">
      <w:pPr>
        <w:autoSpaceDE w:val="0"/>
        <w:autoSpaceDN w:val="0"/>
        <w:adjustRightInd w:val="0"/>
        <w:spacing w:after="0" w:line="240" w:lineRule="auto"/>
        <w:rPr>
          <w:rFonts w:ascii="NTFPreCursivef" w:hAnsi="NTFPreCursivef" w:cs="Arial"/>
          <w:sz w:val="28"/>
          <w:szCs w:val="28"/>
        </w:rPr>
      </w:pPr>
    </w:p>
    <w:p w14:paraId="2042AE64" w14:textId="3ADB96BE" w:rsid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In addition, we teach pupils to work effectively with a partner to explain and consolidate what</w:t>
      </w:r>
      <w:r>
        <w:rPr>
          <w:rFonts w:ascii="NTFPreCursivef" w:hAnsi="NTFPreCursivef" w:cs="Arial"/>
          <w:sz w:val="28"/>
          <w:szCs w:val="28"/>
        </w:rPr>
        <w:t xml:space="preserve"> </w:t>
      </w:r>
      <w:r w:rsidRPr="003F7C0B">
        <w:rPr>
          <w:rFonts w:ascii="NTFPreCursivef" w:hAnsi="NTFPreCursivef" w:cs="Arial"/>
          <w:sz w:val="28"/>
          <w:szCs w:val="28"/>
        </w:rPr>
        <w:t>they are learning. This provides the teacher with opportunities to assess learning and to pick</w:t>
      </w:r>
      <w:r>
        <w:rPr>
          <w:rFonts w:ascii="NTFPreCursivef" w:hAnsi="NTFPreCursivef" w:cs="Arial"/>
          <w:sz w:val="28"/>
          <w:szCs w:val="28"/>
        </w:rPr>
        <w:t xml:space="preserve"> </w:t>
      </w:r>
      <w:r w:rsidRPr="003F7C0B">
        <w:rPr>
          <w:rFonts w:ascii="NTFPreCursivef" w:hAnsi="NTFPreCursivef" w:cs="Arial"/>
          <w:sz w:val="28"/>
          <w:szCs w:val="28"/>
        </w:rPr>
        <w:t>up on difficulties, such as pupils’ poor articulation, or problems with blending or alphabetic</w:t>
      </w:r>
      <w:r>
        <w:rPr>
          <w:rFonts w:ascii="NTFPreCursivef" w:hAnsi="NTFPreCursivef" w:cs="Arial"/>
          <w:sz w:val="28"/>
          <w:szCs w:val="28"/>
        </w:rPr>
        <w:t xml:space="preserve"> </w:t>
      </w:r>
      <w:r w:rsidRPr="003F7C0B">
        <w:rPr>
          <w:rFonts w:ascii="NTFPreCursivef" w:hAnsi="NTFPreCursivef" w:cs="Arial"/>
          <w:sz w:val="28"/>
          <w:szCs w:val="28"/>
        </w:rPr>
        <w:t>code knowledge.</w:t>
      </w:r>
    </w:p>
    <w:p w14:paraId="1532D151"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p>
    <w:p w14:paraId="3928F863"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 xml:space="preserve">We group pupils homogeneously, according to their progress in reading rather than </w:t>
      </w:r>
      <w:proofErr w:type="gramStart"/>
      <w:r w:rsidRPr="003F7C0B">
        <w:rPr>
          <w:rFonts w:ascii="NTFPreCursivef" w:hAnsi="NTFPreCursivef" w:cs="Arial"/>
          <w:sz w:val="28"/>
          <w:szCs w:val="28"/>
        </w:rPr>
        <w:t>their</w:t>
      </w:r>
      <w:proofErr w:type="gramEnd"/>
    </w:p>
    <w:p w14:paraId="73CDC16F"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 xml:space="preserve">writing. This is because it is known that pupils’ progress in writing will </w:t>
      </w:r>
      <w:proofErr w:type="gramStart"/>
      <w:r w:rsidRPr="003F7C0B">
        <w:rPr>
          <w:rFonts w:ascii="NTFPreCursivef" w:hAnsi="NTFPreCursivef" w:cs="Arial"/>
          <w:sz w:val="28"/>
          <w:szCs w:val="28"/>
        </w:rPr>
        <w:t>lag behind</w:t>
      </w:r>
      <w:proofErr w:type="gramEnd"/>
      <w:r w:rsidRPr="003F7C0B">
        <w:rPr>
          <w:rFonts w:ascii="NTFPreCursivef" w:hAnsi="NTFPreCursivef" w:cs="Arial"/>
          <w:sz w:val="28"/>
          <w:szCs w:val="28"/>
        </w:rPr>
        <w:t xml:space="preserve"> progress in</w:t>
      </w:r>
    </w:p>
    <w:p w14:paraId="3782A680"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reading, especially for those whose motor skills are less well developed.</w:t>
      </w:r>
    </w:p>
    <w:p w14:paraId="3A772EBD" w14:textId="77777777" w:rsidR="003F7C0B" w:rsidRDefault="003F7C0B" w:rsidP="003F7C0B">
      <w:pPr>
        <w:autoSpaceDE w:val="0"/>
        <w:autoSpaceDN w:val="0"/>
        <w:adjustRightInd w:val="0"/>
        <w:spacing w:after="0" w:line="240" w:lineRule="auto"/>
        <w:rPr>
          <w:rFonts w:ascii="NTFPreCursivef" w:hAnsi="NTFPreCursivef" w:cs="Arial"/>
          <w:sz w:val="28"/>
          <w:szCs w:val="28"/>
        </w:rPr>
      </w:pPr>
    </w:p>
    <w:p w14:paraId="2A3A5AFC" w14:textId="5994BF2E"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In Year R we emphasise the alphabetic code. The pupils rapidly learn sounds and the letter</w:t>
      </w:r>
    </w:p>
    <w:p w14:paraId="1BC15143"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or groups of letters they need to represent them. Simple mnemonics help them to grasp this</w:t>
      </w:r>
    </w:p>
    <w:p w14:paraId="62573767"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quickly. This is especially useful for pupils at risk of making slower progress. This learning is</w:t>
      </w:r>
    </w:p>
    <w:p w14:paraId="46F54FDF"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consolidated daily. Pupils have frequent practice in reading high frequency words with</w:t>
      </w:r>
    </w:p>
    <w:p w14:paraId="4C05F59A"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irregular spellings – common exception words.</w:t>
      </w:r>
    </w:p>
    <w:p w14:paraId="4ABECA56" w14:textId="77777777" w:rsidR="003F7C0B" w:rsidRDefault="003F7C0B" w:rsidP="003F7C0B">
      <w:pPr>
        <w:autoSpaceDE w:val="0"/>
        <w:autoSpaceDN w:val="0"/>
        <w:adjustRightInd w:val="0"/>
        <w:spacing w:after="0" w:line="240" w:lineRule="auto"/>
        <w:rPr>
          <w:rFonts w:ascii="NTFPreCursivef" w:hAnsi="NTFPreCursivef" w:cs="Arial"/>
          <w:sz w:val="28"/>
          <w:szCs w:val="28"/>
        </w:rPr>
      </w:pPr>
    </w:p>
    <w:p w14:paraId="1BABFBC0" w14:textId="0948D923"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We make sure that pupils read books that are closely matched to their increasing knowledge</w:t>
      </w:r>
    </w:p>
    <w:p w14:paraId="2FE5B052"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of phonics and the common exception words. This is so that, early on, they experience</w:t>
      </w:r>
    </w:p>
    <w:p w14:paraId="19A9FCC7"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success and gain confidence that they are readers. Re-reading and discussing these books</w:t>
      </w:r>
    </w:p>
    <w:p w14:paraId="131820C7" w14:textId="14652F0B" w:rsid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with the teacher supports their increasingly fluent decoding.</w:t>
      </w:r>
    </w:p>
    <w:p w14:paraId="08CA7EC2" w14:textId="5B6D9012" w:rsidR="003F7C0B" w:rsidRDefault="003F7C0B" w:rsidP="003F7C0B">
      <w:pPr>
        <w:autoSpaceDE w:val="0"/>
        <w:autoSpaceDN w:val="0"/>
        <w:adjustRightInd w:val="0"/>
        <w:spacing w:after="0" w:line="240" w:lineRule="auto"/>
        <w:rPr>
          <w:rFonts w:ascii="NTFPreCursivef" w:hAnsi="NTFPreCursivef" w:cs="Arial"/>
          <w:sz w:val="28"/>
          <w:szCs w:val="28"/>
        </w:rPr>
      </w:pPr>
    </w:p>
    <w:p w14:paraId="7BBE535B"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 xml:space="preserve">Alongside this, the teachers read a wide range of stories, poetry and non-fiction to </w:t>
      </w:r>
      <w:proofErr w:type="gramStart"/>
      <w:r w:rsidRPr="003F7C0B">
        <w:rPr>
          <w:rFonts w:ascii="NTFPreCursivef" w:hAnsi="NTFPreCursivef" w:cs="Arial"/>
          <w:sz w:val="28"/>
          <w:szCs w:val="28"/>
        </w:rPr>
        <w:t>pupils;</w:t>
      </w:r>
      <w:proofErr w:type="gramEnd"/>
    </w:p>
    <w:p w14:paraId="4F90C4DE"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they are soon able to read these texts for themselves.</w:t>
      </w:r>
    </w:p>
    <w:p w14:paraId="3FF91DCB" w14:textId="77777777" w:rsidR="003F7C0B" w:rsidRDefault="003F7C0B" w:rsidP="003F7C0B">
      <w:pPr>
        <w:autoSpaceDE w:val="0"/>
        <w:autoSpaceDN w:val="0"/>
        <w:adjustRightInd w:val="0"/>
        <w:spacing w:after="0" w:line="240" w:lineRule="auto"/>
        <w:rPr>
          <w:rFonts w:ascii="NTFPreCursivef" w:hAnsi="NTFPreCursivef" w:cs="Arial"/>
          <w:sz w:val="28"/>
          <w:szCs w:val="28"/>
        </w:rPr>
      </w:pPr>
    </w:p>
    <w:p w14:paraId="7FDD4765" w14:textId="1F55F733"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Embedding the alphabetic code early on means that pupils quickly learn to write simple</w:t>
      </w:r>
    </w:p>
    <w:p w14:paraId="6708EA38"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words and sentences. We encourage them to compose each sentence aloud until they are</w:t>
      </w:r>
    </w:p>
    <w:p w14:paraId="3F4510FB" w14:textId="31C7C996"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lastRenderedPageBreak/>
        <w:t>confident to write independently. We make sure they write every day.</w:t>
      </w:r>
      <w:r>
        <w:rPr>
          <w:rFonts w:ascii="NTFPreCursivef" w:hAnsi="NTFPreCursivef" w:cs="Arial"/>
          <w:sz w:val="28"/>
          <w:szCs w:val="28"/>
        </w:rPr>
        <w:t xml:space="preserve"> </w:t>
      </w:r>
      <w:r w:rsidRPr="003F7C0B">
        <w:rPr>
          <w:rFonts w:ascii="NTFPreCursivef" w:hAnsi="NTFPreCursivef" w:cs="Arial"/>
          <w:sz w:val="28"/>
          <w:szCs w:val="28"/>
        </w:rPr>
        <w:t>Pupils write at the level of their spelling knowledge. The quality of the vocabulary they use in</w:t>
      </w:r>
      <w:r>
        <w:rPr>
          <w:rFonts w:ascii="NTFPreCursivef" w:hAnsi="NTFPreCursivef" w:cs="Arial"/>
          <w:sz w:val="28"/>
          <w:szCs w:val="28"/>
        </w:rPr>
        <w:t xml:space="preserve"> </w:t>
      </w:r>
      <w:r w:rsidRPr="003F7C0B">
        <w:rPr>
          <w:rFonts w:ascii="NTFPreCursivef" w:hAnsi="NTFPreCursivef" w:cs="Arial"/>
          <w:sz w:val="28"/>
          <w:szCs w:val="28"/>
        </w:rPr>
        <w:t>their writing reflects the language they have heard in the books the teacher has read to</w:t>
      </w:r>
      <w:r>
        <w:rPr>
          <w:rFonts w:ascii="NTFPreCursivef" w:hAnsi="NTFPreCursivef" w:cs="Arial"/>
          <w:sz w:val="28"/>
          <w:szCs w:val="28"/>
        </w:rPr>
        <w:t xml:space="preserve"> </w:t>
      </w:r>
      <w:r w:rsidRPr="003F7C0B">
        <w:rPr>
          <w:rFonts w:ascii="NTFPreCursivef" w:hAnsi="NTFPreCursivef" w:cs="Arial"/>
          <w:sz w:val="28"/>
          <w:szCs w:val="28"/>
        </w:rPr>
        <w:t>them; they have also discussed what the words mean.</w:t>
      </w:r>
    </w:p>
    <w:p w14:paraId="4052D2F1" w14:textId="77777777" w:rsidR="003F7C0B" w:rsidRDefault="003F7C0B" w:rsidP="003F7C0B">
      <w:pPr>
        <w:autoSpaceDE w:val="0"/>
        <w:autoSpaceDN w:val="0"/>
        <w:adjustRightInd w:val="0"/>
        <w:spacing w:after="0" w:line="240" w:lineRule="auto"/>
        <w:rPr>
          <w:rFonts w:ascii="NTFPreCursivef" w:hAnsi="NTFPreCursivef" w:cs="Arial"/>
          <w:sz w:val="28"/>
          <w:szCs w:val="28"/>
        </w:rPr>
      </w:pPr>
    </w:p>
    <w:p w14:paraId="57A93E54" w14:textId="588D506A"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Our aim is for pupils to complete the phonics programme as quickly as possible. The sooner</w:t>
      </w:r>
    </w:p>
    <w:p w14:paraId="12C911DB" w14:textId="77777777" w:rsidR="003F7C0B" w:rsidRP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they complete it, the sooner they will be able to choose books to read at their own interest</w:t>
      </w:r>
    </w:p>
    <w:p w14:paraId="153CFA34" w14:textId="447338A0" w:rsidR="003F7C0B" w:rsidRDefault="003F7C0B" w:rsidP="003F7C0B">
      <w:pPr>
        <w:autoSpaceDE w:val="0"/>
        <w:autoSpaceDN w:val="0"/>
        <w:adjustRightInd w:val="0"/>
        <w:spacing w:after="0" w:line="240" w:lineRule="auto"/>
        <w:rPr>
          <w:rFonts w:ascii="NTFPreCursivef" w:hAnsi="NTFPreCursivef" w:cs="Arial"/>
          <w:sz w:val="28"/>
          <w:szCs w:val="28"/>
        </w:rPr>
      </w:pPr>
      <w:r w:rsidRPr="003F7C0B">
        <w:rPr>
          <w:rFonts w:ascii="NTFPreCursivef" w:hAnsi="NTFPreCursivef" w:cs="Arial"/>
          <w:sz w:val="28"/>
          <w:szCs w:val="28"/>
        </w:rPr>
        <w:t>and comprehension level.</w:t>
      </w:r>
    </w:p>
    <w:p w14:paraId="13501A22" w14:textId="03075330" w:rsidR="003F7C0B" w:rsidRDefault="003F7C0B" w:rsidP="003F7C0B">
      <w:pPr>
        <w:autoSpaceDE w:val="0"/>
        <w:autoSpaceDN w:val="0"/>
        <w:adjustRightInd w:val="0"/>
        <w:spacing w:after="0" w:line="240" w:lineRule="auto"/>
        <w:rPr>
          <w:rFonts w:ascii="NTFPreCursivef" w:hAnsi="NTFPreCursivef" w:cs="Arial"/>
          <w:sz w:val="28"/>
          <w:szCs w:val="28"/>
        </w:rPr>
      </w:pPr>
    </w:p>
    <w:p w14:paraId="2D4D44B4" w14:textId="7DF6F10F" w:rsidR="009572A1" w:rsidRDefault="009572A1" w:rsidP="003F7C0B">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Read Write Inc Phonics takes place daily and is the first lesson of the day. Children are grouped </w:t>
      </w:r>
      <w:r w:rsidR="007F318E">
        <w:rPr>
          <w:rFonts w:ascii="NTFPreCursivef" w:hAnsi="NTFPreCursivef" w:cs="Arial"/>
          <w:sz w:val="28"/>
          <w:szCs w:val="28"/>
        </w:rPr>
        <w:t>according to ability</w:t>
      </w:r>
      <w:r>
        <w:rPr>
          <w:rFonts w:ascii="NTFPreCursivef" w:hAnsi="NTFPreCursivef" w:cs="Arial"/>
          <w:sz w:val="28"/>
          <w:szCs w:val="28"/>
        </w:rPr>
        <w:t xml:space="preserve">, meaning that children work at a pace and pitch appropriate to their personal needs. The lessons last </w:t>
      </w:r>
      <w:r w:rsidR="00364A7F">
        <w:rPr>
          <w:rFonts w:ascii="NTFPreCursivef" w:hAnsi="NTFPreCursivef" w:cs="Arial"/>
          <w:sz w:val="28"/>
          <w:szCs w:val="28"/>
        </w:rPr>
        <w:t>45 minutes</w:t>
      </w:r>
      <w:r>
        <w:rPr>
          <w:rFonts w:ascii="NTFPreCursivef" w:hAnsi="NTFPreCursivef" w:cs="Arial"/>
          <w:sz w:val="28"/>
          <w:szCs w:val="28"/>
        </w:rPr>
        <w:t xml:space="preserve"> and consist of:</w:t>
      </w:r>
    </w:p>
    <w:p w14:paraId="20B35DC2" w14:textId="77777777" w:rsidR="009572A1" w:rsidRDefault="009572A1" w:rsidP="003F7C0B">
      <w:pPr>
        <w:autoSpaceDE w:val="0"/>
        <w:autoSpaceDN w:val="0"/>
        <w:adjustRightInd w:val="0"/>
        <w:spacing w:after="0" w:line="240" w:lineRule="auto"/>
        <w:rPr>
          <w:rFonts w:ascii="NTFPreCursivef" w:hAnsi="NTFPreCursivef" w:cs="Arial"/>
          <w:sz w:val="28"/>
          <w:szCs w:val="28"/>
        </w:rPr>
      </w:pPr>
    </w:p>
    <w:p w14:paraId="6725A169" w14:textId="2306FE3B" w:rsidR="00364A7F" w:rsidRDefault="00364A7F" w:rsidP="009572A1">
      <w:pPr>
        <w:pStyle w:val="ListParagraph"/>
        <w:numPr>
          <w:ilvl w:val="0"/>
          <w:numId w:val="7"/>
        </w:num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A handwriting session following the </w:t>
      </w:r>
      <w:proofErr w:type="spellStart"/>
      <w:r>
        <w:rPr>
          <w:rFonts w:ascii="NTFPreCursivef" w:hAnsi="NTFPreCursivef" w:cs="Arial"/>
          <w:sz w:val="28"/>
          <w:szCs w:val="28"/>
        </w:rPr>
        <w:t>RWInc</w:t>
      </w:r>
      <w:proofErr w:type="spellEnd"/>
      <w:r>
        <w:rPr>
          <w:rFonts w:ascii="NTFPreCursivef" w:hAnsi="NTFPreCursivef" w:cs="Arial"/>
          <w:sz w:val="28"/>
          <w:szCs w:val="28"/>
        </w:rPr>
        <w:t xml:space="preserve"> handwriting programme. </w:t>
      </w:r>
    </w:p>
    <w:p w14:paraId="77D6DA1E" w14:textId="1C2F8C4A" w:rsidR="009572A1" w:rsidRDefault="009572A1" w:rsidP="009572A1">
      <w:pPr>
        <w:pStyle w:val="ListParagraph"/>
        <w:numPr>
          <w:ilvl w:val="0"/>
          <w:numId w:val="7"/>
        </w:num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A speedy sounds session where children learn new and review previously taught sounds and apply these to reading and spelling words. </w:t>
      </w:r>
    </w:p>
    <w:p w14:paraId="5FF329FF" w14:textId="3E7EA93E" w:rsidR="00364A7F" w:rsidRPr="00364A7F" w:rsidRDefault="009572A1" w:rsidP="00364A7F">
      <w:pPr>
        <w:pStyle w:val="ListParagraph"/>
        <w:numPr>
          <w:ilvl w:val="0"/>
          <w:numId w:val="7"/>
        </w:num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A reading session where children work in partners to read a story that consists of the sounds they know. They will also take part in group reads of the story and be taught how to answer questions on the story to aid their understanding. </w:t>
      </w:r>
    </w:p>
    <w:p w14:paraId="0D4D667B" w14:textId="77777777" w:rsidR="009823E6" w:rsidRPr="009823E6" w:rsidRDefault="009823E6" w:rsidP="009823E6">
      <w:pPr>
        <w:autoSpaceDE w:val="0"/>
        <w:autoSpaceDN w:val="0"/>
        <w:adjustRightInd w:val="0"/>
        <w:spacing w:after="0" w:line="240" w:lineRule="auto"/>
        <w:rPr>
          <w:rFonts w:ascii="NTFPreCursivef" w:hAnsi="NTFPreCursivef" w:cs="Arial"/>
          <w:b/>
          <w:bCs/>
          <w:sz w:val="28"/>
          <w:szCs w:val="28"/>
          <w:u w:val="single"/>
        </w:rPr>
      </w:pPr>
    </w:p>
    <w:p w14:paraId="4775648E" w14:textId="259DF96F" w:rsidR="009823E6" w:rsidRPr="009572A1" w:rsidRDefault="00113681" w:rsidP="009823E6">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In addition to daily phonics lessons, ‘Pinny Time’ is used throughout the day across all classes. All adult where a pinny </w:t>
      </w:r>
      <w:proofErr w:type="gramStart"/>
      <w:r>
        <w:rPr>
          <w:rFonts w:ascii="NTFPreCursivef" w:hAnsi="NTFPreCursivef" w:cs="Arial"/>
          <w:sz w:val="28"/>
          <w:szCs w:val="28"/>
        </w:rPr>
        <w:t>at all times</w:t>
      </w:r>
      <w:proofErr w:type="gramEnd"/>
      <w:r>
        <w:rPr>
          <w:rFonts w:ascii="NTFPreCursivef" w:hAnsi="NTFPreCursivef" w:cs="Arial"/>
          <w:sz w:val="28"/>
          <w:szCs w:val="28"/>
        </w:rPr>
        <w:t xml:space="preserve"> containing the speedy sounds and words that children are learning. Throughout the day, adults will use these cards to practice and reinforce the sounds with the children. This leads to them being able to read on sight and therefore improves their reading fluency and understanding. </w:t>
      </w:r>
    </w:p>
    <w:p w14:paraId="398BA745" w14:textId="77777777" w:rsidR="009572A1" w:rsidRPr="009572A1" w:rsidRDefault="009572A1" w:rsidP="009823E6">
      <w:pPr>
        <w:autoSpaceDE w:val="0"/>
        <w:autoSpaceDN w:val="0"/>
        <w:adjustRightInd w:val="0"/>
        <w:spacing w:after="0" w:line="240" w:lineRule="auto"/>
        <w:rPr>
          <w:rFonts w:ascii="NTFPreCursivef" w:hAnsi="NTFPreCursivef" w:cs="Arial"/>
          <w:sz w:val="28"/>
          <w:szCs w:val="28"/>
        </w:rPr>
      </w:pPr>
    </w:p>
    <w:p w14:paraId="673D7BEF" w14:textId="77777777" w:rsidR="00384EEB" w:rsidRDefault="00384EEB" w:rsidP="009823E6">
      <w:pPr>
        <w:autoSpaceDE w:val="0"/>
        <w:autoSpaceDN w:val="0"/>
        <w:adjustRightInd w:val="0"/>
        <w:spacing w:after="0" w:line="240" w:lineRule="auto"/>
        <w:rPr>
          <w:rFonts w:ascii="NTFPreCursivef" w:hAnsi="NTFPreCursivef" w:cs="Arial"/>
          <w:b/>
          <w:bCs/>
          <w:sz w:val="28"/>
          <w:szCs w:val="28"/>
          <w:u w:val="single"/>
        </w:rPr>
      </w:pPr>
    </w:p>
    <w:p w14:paraId="2C93E4B7" w14:textId="2F263149" w:rsidR="009572A1" w:rsidRDefault="00113681" w:rsidP="009823E6">
      <w:pPr>
        <w:autoSpaceDE w:val="0"/>
        <w:autoSpaceDN w:val="0"/>
        <w:adjustRightInd w:val="0"/>
        <w:spacing w:after="0" w:line="240" w:lineRule="auto"/>
        <w:rPr>
          <w:rFonts w:ascii="NTFPreCursivef" w:hAnsi="NTFPreCursivef" w:cs="Arial"/>
          <w:b/>
          <w:bCs/>
          <w:sz w:val="28"/>
          <w:szCs w:val="28"/>
          <w:u w:val="single"/>
        </w:rPr>
      </w:pPr>
      <w:r>
        <w:rPr>
          <w:rFonts w:ascii="NTFPreCursivef" w:hAnsi="NTFPreCursivef" w:cs="Arial"/>
          <w:b/>
          <w:bCs/>
          <w:sz w:val="28"/>
          <w:szCs w:val="28"/>
          <w:u w:val="single"/>
        </w:rPr>
        <w:t xml:space="preserve">One to One Tuition </w:t>
      </w:r>
    </w:p>
    <w:p w14:paraId="508BDA9C" w14:textId="204E737B" w:rsidR="00113681" w:rsidRDefault="00113681" w:rsidP="009823E6">
      <w:pPr>
        <w:autoSpaceDE w:val="0"/>
        <w:autoSpaceDN w:val="0"/>
        <w:adjustRightInd w:val="0"/>
        <w:spacing w:after="0" w:line="240" w:lineRule="auto"/>
        <w:rPr>
          <w:rFonts w:ascii="NTFPreCursivef" w:hAnsi="NTFPreCursivef" w:cs="Arial"/>
          <w:b/>
          <w:bCs/>
          <w:sz w:val="28"/>
          <w:szCs w:val="28"/>
          <w:u w:val="single"/>
        </w:rPr>
      </w:pPr>
    </w:p>
    <w:p w14:paraId="7CB1033B" w14:textId="770D8CB3" w:rsidR="00113681" w:rsidRDefault="00113681" w:rsidP="009823E6">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We strive to ensure that every child leaves key stage 1 being able to read and understand </w:t>
      </w:r>
      <w:proofErr w:type="gramStart"/>
      <w:r>
        <w:rPr>
          <w:rFonts w:ascii="NTFPreCursivef" w:hAnsi="NTFPreCursivef" w:cs="Arial"/>
          <w:sz w:val="28"/>
          <w:szCs w:val="28"/>
        </w:rPr>
        <w:t>age appropriate</w:t>
      </w:r>
      <w:proofErr w:type="gramEnd"/>
      <w:r>
        <w:rPr>
          <w:rFonts w:ascii="NTFPreCursivef" w:hAnsi="NTFPreCursivef" w:cs="Arial"/>
          <w:sz w:val="28"/>
          <w:szCs w:val="28"/>
        </w:rPr>
        <w:t xml:space="preserve"> texts as we believe that the ability to read is the key to unlocking future learning success. Therefore, our philosophy is that children should be supported to ‘keep up’ and not have to ‘catch up’. To ensure this, one to one phonics tuition is used. Children who are identified as struggling, at risk of falling behind or in need of additional reinforcement are quickly identified and receive daily one to one support. </w:t>
      </w:r>
    </w:p>
    <w:p w14:paraId="5DDBA02B" w14:textId="6F637D02" w:rsidR="00113681" w:rsidRDefault="00113681" w:rsidP="009823E6">
      <w:pPr>
        <w:autoSpaceDE w:val="0"/>
        <w:autoSpaceDN w:val="0"/>
        <w:adjustRightInd w:val="0"/>
        <w:spacing w:after="0" w:line="240" w:lineRule="auto"/>
        <w:rPr>
          <w:rFonts w:ascii="NTFPreCursivef" w:hAnsi="NTFPreCursivef" w:cs="Arial"/>
          <w:sz w:val="28"/>
          <w:szCs w:val="28"/>
        </w:rPr>
      </w:pPr>
    </w:p>
    <w:p w14:paraId="52C28AF4" w14:textId="74010F79" w:rsidR="00113681" w:rsidRDefault="00113681" w:rsidP="009823E6">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A </w:t>
      </w:r>
      <w:proofErr w:type="gramStart"/>
      <w:r>
        <w:rPr>
          <w:rFonts w:ascii="NTFPreCursivef" w:hAnsi="NTFPreCursivef" w:cs="Arial"/>
          <w:sz w:val="28"/>
          <w:szCs w:val="28"/>
        </w:rPr>
        <w:t>one to one</w:t>
      </w:r>
      <w:proofErr w:type="gramEnd"/>
      <w:r>
        <w:rPr>
          <w:rFonts w:ascii="NTFPreCursivef" w:hAnsi="NTFPreCursivef" w:cs="Arial"/>
          <w:sz w:val="28"/>
          <w:szCs w:val="28"/>
        </w:rPr>
        <w:t xml:space="preserve"> session lasts no more than 10 minutes a day and is tailored to the specific needs of the individual. This may be focussed on a sound or sounds they are struggling with, learning to blend or learning to read fluently. During each session,</w:t>
      </w:r>
      <w:r w:rsidR="00384EEB">
        <w:rPr>
          <w:rFonts w:ascii="NTFPreCursivef" w:hAnsi="NTFPreCursivef" w:cs="Arial"/>
          <w:sz w:val="28"/>
          <w:szCs w:val="28"/>
        </w:rPr>
        <w:t xml:space="preserve"> the skill will be modelled, taught and the child given time to rehearse. </w:t>
      </w:r>
    </w:p>
    <w:p w14:paraId="67BB82E0" w14:textId="1F98B733" w:rsidR="00384EEB" w:rsidRDefault="00384EEB" w:rsidP="009823E6">
      <w:pPr>
        <w:autoSpaceDE w:val="0"/>
        <w:autoSpaceDN w:val="0"/>
        <w:adjustRightInd w:val="0"/>
        <w:spacing w:after="0" w:line="240" w:lineRule="auto"/>
        <w:rPr>
          <w:rFonts w:ascii="NTFPreCursivef" w:hAnsi="NTFPreCursivef" w:cs="Arial"/>
          <w:sz w:val="28"/>
          <w:szCs w:val="28"/>
        </w:rPr>
      </w:pPr>
    </w:p>
    <w:p w14:paraId="40B8E19D" w14:textId="20D53A31" w:rsidR="00384EEB" w:rsidRDefault="00384EEB" w:rsidP="009823E6">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lastRenderedPageBreak/>
        <w:t xml:space="preserve">One to one tuition is delivered by a trained teaching assistant who </w:t>
      </w:r>
      <w:proofErr w:type="gramStart"/>
      <w:r>
        <w:rPr>
          <w:rFonts w:ascii="NTFPreCursivef" w:hAnsi="NTFPreCursivef" w:cs="Arial"/>
          <w:sz w:val="28"/>
          <w:szCs w:val="28"/>
        </w:rPr>
        <w:t>is able to</w:t>
      </w:r>
      <w:proofErr w:type="gramEnd"/>
      <w:r>
        <w:rPr>
          <w:rFonts w:ascii="NTFPreCursivef" w:hAnsi="NTFPreCursivef" w:cs="Arial"/>
          <w:sz w:val="28"/>
          <w:szCs w:val="28"/>
        </w:rPr>
        <w:t xml:space="preserve"> dedicate the needed time for the children to ensure a personal programme is delivered. </w:t>
      </w:r>
    </w:p>
    <w:p w14:paraId="41C7C620" w14:textId="77777777" w:rsidR="00384EEB" w:rsidRPr="00113681" w:rsidRDefault="00384EEB" w:rsidP="009823E6">
      <w:pPr>
        <w:autoSpaceDE w:val="0"/>
        <w:autoSpaceDN w:val="0"/>
        <w:adjustRightInd w:val="0"/>
        <w:spacing w:after="0" w:line="240" w:lineRule="auto"/>
        <w:rPr>
          <w:rFonts w:ascii="NTFPreCursivef" w:hAnsi="NTFPreCursivef" w:cs="Arial"/>
          <w:sz w:val="28"/>
          <w:szCs w:val="28"/>
        </w:rPr>
      </w:pPr>
    </w:p>
    <w:p w14:paraId="5514963F" w14:textId="77777777" w:rsidR="00113681" w:rsidRDefault="00113681" w:rsidP="009823E6">
      <w:pPr>
        <w:autoSpaceDE w:val="0"/>
        <w:autoSpaceDN w:val="0"/>
        <w:adjustRightInd w:val="0"/>
        <w:spacing w:after="0" w:line="240" w:lineRule="auto"/>
        <w:rPr>
          <w:rFonts w:ascii="NTFPreCursivef" w:hAnsi="NTFPreCursivef" w:cs="Arial"/>
          <w:b/>
          <w:bCs/>
          <w:sz w:val="28"/>
          <w:szCs w:val="28"/>
          <w:u w:val="single"/>
        </w:rPr>
      </w:pPr>
    </w:p>
    <w:p w14:paraId="7D9F6B62" w14:textId="4B3F43B0" w:rsidR="009823E6" w:rsidRDefault="009823E6" w:rsidP="009823E6">
      <w:pPr>
        <w:autoSpaceDE w:val="0"/>
        <w:autoSpaceDN w:val="0"/>
        <w:adjustRightInd w:val="0"/>
        <w:spacing w:after="0" w:line="240" w:lineRule="auto"/>
        <w:rPr>
          <w:rFonts w:ascii="NTFPreCursivef" w:hAnsi="NTFPreCursivef" w:cs="Arial"/>
          <w:b/>
          <w:bCs/>
          <w:sz w:val="28"/>
          <w:szCs w:val="28"/>
          <w:u w:val="single"/>
        </w:rPr>
      </w:pPr>
      <w:r w:rsidRPr="009823E6">
        <w:rPr>
          <w:rFonts w:ascii="NTFPreCursivef" w:hAnsi="NTFPreCursivef" w:cs="Arial"/>
          <w:b/>
          <w:bCs/>
          <w:sz w:val="28"/>
          <w:szCs w:val="28"/>
          <w:u w:val="single"/>
        </w:rPr>
        <w:t xml:space="preserve">Assessment </w:t>
      </w:r>
    </w:p>
    <w:p w14:paraId="67E77999" w14:textId="525A662F" w:rsidR="009823E6" w:rsidRDefault="009823E6" w:rsidP="009823E6">
      <w:pPr>
        <w:autoSpaceDE w:val="0"/>
        <w:autoSpaceDN w:val="0"/>
        <w:adjustRightInd w:val="0"/>
        <w:spacing w:after="0" w:line="240" w:lineRule="auto"/>
        <w:rPr>
          <w:rFonts w:ascii="NTFPreCursivef" w:hAnsi="NTFPreCursivef" w:cs="Arial"/>
          <w:b/>
          <w:bCs/>
          <w:sz w:val="28"/>
          <w:szCs w:val="28"/>
          <w:u w:val="single"/>
        </w:rPr>
      </w:pPr>
    </w:p>
    <w:p w14:paraId="710EFBE7" w14:textId="461820D3" w:rsidR="00384EEB" w:rsidRDefault="00A80D95" w:rsidP="009823E6">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At Teagues Bridge Primary, children are assessed for phonics as soon as they start their education journey with us. Following this, children in EYFS and key stage 1 (and those in key stage 2 who have been identified as needing to remain on the programme) are assessed half termly using the read, write, inc phonics assessment. </w:t>
      </w:r>
    </w:p>
    <w:p w14:paraId="26B01B6A" w14:textId="4D188667" w:rsidR="00A80D95" w:rsidRDefault="00A80D95" w:rsidP="009823E6">
      <w:pPr>
        <w:autoSpaceDE w:val="0"/>
        <w:autoSpaceDN w:val="0"/>
        <w:adjustRightInd w:val="0"/>
        <w:spacing w:after="0" w:line="240" w:lineRule="auto"/>
        <w:rPr>
          <w:rFonts w:ascii="NTFPreCursivef" w:hAnsi="NTFPreCursivef" w:cs="Arial"/>
          <w:sz w:val="28"/>
          <w:szCs w:val="28"/>
        </w:rPr>
      </w:pPr>
    </w:p>
    <w:p w14:paraId="40E8EF8A" w14:textId="4F5352B0" w:rsidR="00A80D95" w:rsidRDefault="00A80D95" w:rsidP="009823E6">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The half termly assessment assesses children’s knowledge of the sounds and their ability to apply these sounds to reading. It also assesses their reading fluency. </w:t>
      </w:r>
      <w:r w:rsidR="00646FDF">
        <w:rPr>
          <w:rFonts w:ascii="NTFPreCursivef" w:hAnsi="NTFPreCursivef" w:cs="Arial"/>
          <w:sz w:val="28"/>
          <w:szCs w:val="28"/>
        </w:rPr>
        <w:t xml:space="preserve">The assessment for read, write, inc phonics is based on children’s reading ability rather than writing as children need to acquire secure knowledge of the sounds and develop their reading skills </w:t>
      </w:r>
      <w:proofErr w:type="gramStart"/>
      <w:r w:rsidR="00646FDF">
        <w:rPr>
          <w:rFonts w:ascii="NTFPreCursivef" w:hAnsi="NTFPreCursivef" w:cs="Arial"/>
          <w:sz w:val="28"/>
          <w:szCs w:val="28"/>
        </w:rPr>
        <w:t>before</w:t>
      </w:r>
      <w:proofErr w:type="gramEnd"/>
      <w:r w:rsidR="00646FDF">
        <w:rPr>
          <w:rFonts w:ascii="NTFPreCursivef" w:hAnsi="NTFPreCursivef" w:cs="Arial"/>
          <w:sz w:val="28"/>
          <w:szCs w:val="28"/>
        </w:rPr>
        <w:t xml:space="preserve"> they can write. </w:t>
      </w:r>
    </w:p>
    <w:p w14:paraId="125F645E" w14:textId="709A1BC0" w:rsidR="00646FDF" w:rsidRDefault="00646FDF" w:rsidP="009823E6">
      <w:pPr>
        <w:autoSpaceDE w:val="0"/>
        <w:autoSpaceDN w:val="0"/>
        <w:adjustRightInd w:val="0"/>
        <w:spacing w:after="0" w:line="240" w:lineRule="auto"/>
        <w:rPr>
          <w:rFonts w:ascii="NTFPreCursivef" w:hAnsi="NTFPreCursivef" w:cs="Arial"/>
          <w:sz w:val="28"/>
          <w:szCs w:val="28"/>
        </w:rPr>
      </w:pPr>
    </w:p>
    <w:p w14:paraId="63277807" w14:textId="557E92E5" w:rsidR="00646FDF" w:rsidRDefault="00646FDF" w:rsidP="009823E6">
      <w:pPr>
        <w:autoSpaceDE w:val="0"/>
        <w:autoSpaceDN w:val="0"/>
        <w:adjustRightInd w:val="0"/>
        <w:spacing w:after="0" w:line="240" w:lineRule="auto"/>
        <w:rPr>
          <w:rFonts w:ascii="NTFPreCursivef" w:hAnsi="NTFPreCursivef" w:cs="Arial"/>
          <w:sz w:val="28"/>
          <w:szCs w:val="28"/>
        </w:rPr>
      </w:pPr>
      <w:r>
        <w:rPr>
          <w:rFonts w:ascii="NTFPreCursivef" w:hAnsi="NTFPreCursivef" w:cs="Arial"/>
          <w:sz w:val="28"/>
          <w:szCs w:val="28"/>
        </w:rPr>
        <w:t xml:space="preserve">Following the half termly assessment, children are grouped according to ability and children are identified for </w:t>
      </w:r>
      <w:r w:rsidR="00364A7F">
        <w:rPr>
          <w:rFonts w:ascii="NTFPreCursivef" w:hAnsi="NTFPreCursivef" w:cs="Arial"/>
          <w:sz w:val="28"/>
          <w:szCs w:val="28"/>
        </w:rPr>
        <w:t>one-to-one</w:t>
      </w:r>
      <w:r>
        <w:rPr>
          <w:rFonts w:ascii="NTFPreCursivef" w:hAnsi="NTFPreCursivef" w:cs="Arial"/>
          <w:sz w:val="28"/>
          <w:szCs w:val="28"/>
        </w:rPr>
        <w:t xml:space="preserve"> tuition. </w:t>
      </w:r>
    </w:p>
    <w:p w14:paraId="71DC0A4B" w14:textId="77777777" w:rsidR="00646FDF" w:rsidRPr="00384EEB" w:rsidRDefault="00646FDF" w:rsidP="009823E6">
      <w:pPr>
        <w:autoSpaceDE w:val="0"/>
        <w:autoSpaceDN w:val="0"/>
        <w:adjustRightInd w:val="0"/>
        <w:spacing w:after="0" w:line="240" w:lineRule="auto"/>
        <w:rPr>
          <w:rFonts w:ascii="NTFPreCursivef" w:hAnsi="NTFPreCursivef" w:cs="Arial"/>
          <w:sz w:val="28"/>
          <w:szCs w:val="28"/>
        </w:rPr>
      </w:pPr>
    </w:p>
    <w:p w14:paraId="6EE7EC1F" w14:textId="77777777" w:rsidR="00384EEB" w:rsidRPr="009823E6" w:rsidRDefault="00384EEB" w:rsidP="009823E6">
      <w:pPr>
        <w:autoSpaceDE w:val="0"/>
        <w:autoSpaceDN w:val="0"/>
        <w:adjustRightInd w:val="0"/>
        <w:spacing w:after="0" w:line="240" w:lineRule="auto"/>
        <w:rPr>
          <w:rFonts w:ascii="NTFPreCursivef" w:hAnsi="NTFPreCursivef" w:cs="Arial"/>
          <w:b/>
          <w:bCs/>
          <w:sz w:val="28"/>
          <w:szCs w:val="28"/>
          <w:u w:val="single"/>
        </w:rPr>
      </w:pPr>
    </w:p>
    <w:p w14:paraId="3630CB1C" w14:textId="3C748D18" w:rsidR="009823E6" w:rsidRDefault="00646FDF" w:rsidP="009823E6">
      <w:pPr>
        <w:autoSpaceDE w:val="0"/>
        <w:autoSpaceDN w:val="0"/>
        <w:adjustRightInd w:val="0"/>
        <w:spacing w:after="0" w:line="240" w:lineRule="auto"/>
        <w:rPr>
          <w:rFonts w:ascii="NTFPreCursivef" w:hAnsi="NTFPreCursivef" w:cs="Arial"/>
          <w:b/>
          <w:bCs/>
          <w:sz w:val="28"/>
          <w:szCs w:val="28"/>
          <w:u w:val="single"/>
        </w:rPr>
      </w:pPr>
      <w:r>
        <w:rPr>
          <w:rFonts w:ascii="NTFPreCursivef" w:hAnsi="NTFPreCursivef" w:cs="Arial"/>
          <w:b/>
          <w:bCs/>
          <w:sz w:val="28"/>
          <w:szCs w:val="28"/>
          <w:u w:val="single"/>
        </w:rPr>
        <w:t xml:space="preserve">Feedback and Marking </w:t>
      </w:r>
    </w:p>
    <w:p w14:paraId="08ECB390" w14:textId="5AD28306" w:rsidR="009823E6" w:rsidRDefault="009823E6" w:rsidP="009823E6">
      <w:pPr>
        <w:autoSpaceDE w:val="0"/>
        <w:autoSpaceDN w:val="0"/>
        <w:adjustRightInd w:val="0"/>
        <w:spacing w:after="0" w:line="240" w:lineRule="auto"/>
        <w:rPr>
          <w:rFonts w:ascii="NTFPreCursivef" w:hAnsi="NTFPreCursivef" w:cs="Arial"/>
          <w:b/>
          <w:bCs/>
          <w:sz w:val="28"/>
          <w:szCs w:val="28"/>
          <w:u w:val="single"/>
        </w:rPr>
      </w:pPr>
    </w:p>
    <w:p w14:paraId="3E7ADF75" w14:textId="77777777" w:rsidR="00646FDF" w:rsidRPr="00646FDF" w:rsidRDefault="00646FDF" w:rsidP="00646FDF">
      <w:pPr>
        <w:autoSpaceDE w:val="0"/>
        <w:autoSpaceDN w:val="0"/>
        <w:adjustRightInd w:val="0"/>
        <w:spacing w:after="0" w:line="240" w:lineRule="auto"/>
        <w:rPr>
          <w:rFonts w:ascii="NTFPreCursivef" w:hAnsi="NTFPreCursivef" w:cs="Arial"/>
          <w:sz w:val="28"/>
          <w:szCs w:val="28"/>
        </w:rPr>
      </w:pPr>
      <w:r w:rsidRPr="00646FDF">
        <w:rPr>
          <w:rFonts w:ascii="NTFPreCursivef" w:hAnsi="NTFPreCursivef" w:cs="Arial"/>
          <w:sz w:val="28"/>
          <w:szCs w:val="28"/>
        </w:rPr>
        <w:t>We emphasise constructive feedback. For example, we praise pupils for how hard they work</w:t>
      </w:r>
    </w:p>
    <w:p w14:paraId="58F95C30" w14:textId="37C74A7D" w:rsidR="00646FDF" w:rsidRPr="00646FDF" w:rsidRDefault="00646FDF" w:rsidP="00364A7F">
      <w:pPr>
        <w:autoSpaceDE w:val="0"/>
        <w:autoSpaceDN w:val="0"/>
        <w:adjustRightInd w:val="0"/>
        <w:spacing w:after="0" w:line="240" w:lineRule="auto"/>
        <w:rPr>
          <w:rFonts w:ascii="NTFPreCursivef" w:hAnsi="NTFPreCursivef" w:cs="Arial"/>
          <w:sz w:val="28"/>
          <w:szCs w:val="28"/>
        </w:rPr>
      </w:pPr>
      <w:r w:rsidRPr="00646FDF">
        <w:rPr>
          <w:rFonts w:ascii="NTFPreCursivef" w:hAnsi="NTFPreCursivef" w:cs="Arial"/>
          <w:sz w:val="28"/>
          <w:szCs w:val="28"/>
        </w:rPr>
        <w:t>together to ensure that their learning is successful.</w:t>
      </w:r>
      <w:r w:rsidR="00364A7F">
        <w:rPr>
          <w:rFonts w:ascii="NTFPreCursivef" w:hAnsi="NTFPreCursivef" w:cs="Arial"/>
          <w:sz w:val="28"/>
          <w:szCs w:val="28"/>
        </w:rPr>
        <w:t xml:space="preserve"> </w:t>
      </w:r>
      <w:r w:rsidRPr="00646FDF">
        <w:rPr>
          <w:rFonts w:ascii="NTFPreCursivef" w:hAnsi="NTFPreCursivef" w:cs="Arial"/>
          <w:sz w:val="28"/>
          <w:szCs w:val="28"/>
        </w:rPr>
        <w:t>We have clear systems for marking pupils’ work</w:t>
      </w:r>
      <w:r w:rsidR="00364A7F">
        <w:rPr>
          <w:rFonts w:ascii="NTFPreCursivef" w:hAnsi="NTFPreCursivef" w:cs="Arial"/>
          <w:sz w:val="28"/>
          <w:szCs w:val="28"/>
        </w:rPr>
        <w:t xml:space="preserve"> which are outlined in our Marking and Assessment Policy. </w:t>
      </w:r>
    </w:p>
    <w:p w14:paraId="0DB10326" w14:textId="77777777" w:rsidR="00646FDF" w:rsidRPr="009823E6" w:rsidRDefault="00646FDF" w:rsidP="009823E6">
      <w:pPr>
        <w:autoSpaceDE w:val="0"/>
        <w:autoSpaceDN w:val="0"/>
        <w:adjustRightInd w:val="0"/>
        <w:spacing w:after="0" w:line="240" w:lineRule="auto"/>
        <w:rPr>
          <w:rFonts w:ascii="NTFPreCursivef" w:hAnsi="NTFPreCursivef" w:cs="Arial"/>
          <w:b/>
          <w:bCs/>
          <w:sz w:val="28"/>
          <w:szCs w:val="28"/>
          <w:u w:val="single"/>
        </w:rPr>
      </w:pPr>
    </w:p>
    <w:p w14:paraId="7BB14C3D" w14:textId="77777777" w:rsidR="009823E6" w:rsidRPr="009823E6" w:rsidRDefault="009823E6" w:rsidP="009823E6">
      <w:pPr>
        <w:autoSpaceDE w:val="0"/>
        <w:autoSpaceDN w:val="0"/>
        <w:adjustRightInd w:val="0"/>
        <w:spacing w:after="0" w:line="240" w:lineRule="auto"/>
        <w:rPr>
          <w:rFonts w:ascii="NTFPreCursivef" w:hAnsi="NTFPreCursivef" w:cs="Arial"/>
          <w:b/>
          <w:bCs/>
          <w:sz w:val="28"/>
          <w:szCs w:val="28"/>
          <w:u w:val="single"/>
        </w:rPr>
      </w:pPr>
      <w:r w:rsidRPr="009823E6">
        <w:rPr>
          <w:rFonts w:ascii="NTFPreCursivef" w:hAnsi="NTFPreCursivef" w:cs="Arial"/>
          <w:b/>
          <w:bCs/>
          <w:sz w:val="28"/>
          <w:szCs w:val="28"/>
          <w:u w:val="single"/>
        </w:rPr>
        <w:t xml:space="preserve">Monitoring and Management </w:t>
      </w:r>
    </w:p>
    <w:p w14:paraId="5BC6B173" w14:textId="43C0C2C0" w:rsidR="009823E6" w:rsidRDefault="009823E6"/>
    <w:p w14:paraId="77049C08" w14:textId="20AB1805" w:rsidR="00646FDF" w:rsidRDefault="00646FDF" w:rsidP="00646FDF">
      <w:pPr>
        <w:spacing w:line="240" w:lineRule="auto"/>
        <w:rPr>
          <w:rFonts w:ascii="NTFPreCursivefk" w:hAnsi="NTFPreCursivefk"/>
          <w:sz w:val="28"/>
          <w:szCs w:val="28"/>
        </w:rPr>
      </w:pPr>
      <w:r w:rsidRPr="00646FDF">
        <w:rPr>
          <w:rFonts w:ascii="NTFPreCursivefk" w:hAnsi="NTFPreCursivefk"/>
          <w:sz w:val="28"/>
          <w:szCs w:val="28"/>
        </w:rPr>
        <w:t>The school’s shared vision is that every pupil learns to read quickly and continues to read –widely and often. The role of the reading leader is critical. Alongside the headteacher, the reading leader</w:t>
      </w:r>
      <w:r>
        <w:rPr>
          <w:rFonts w:ascii="NTFPreCursivefk" w:hAnsi="NTFPreCursivefk"/>
          <w:sz w:val="28"/>
          <w:szCs w:val="28"/>
        </w:rPr>
        <w:t xml:space="preserve"> </w:t>
      </w:r>
      <w:r w:rsidRPr="00646FDF">
        <w:rPr>
          <w:rFonts w:ascii="NTFPreCursivefk" w:hAnsi="NTFPreCursivefk"/>
          <w:sz w:val="28"/>
          <w:szCs w:val="28"/>
        </w:rPr>
        <w:t>drives the teaching of Read Write Inc. Phonics</w:t>
      </w:r>
      <w:r>
        <w:rPr>
          <w:rFonts w:ascii="NTFPreCursivefk" w:hAnsi="NTFPreCursivefk"/>
          <w:sz w:val="28"/>
          <w:szCs w:val="28"/>
        </w:rPr>
        <w:t xml:space="preserve">, </w:t>
      </w:r>
      <w:r w:rsidRPr="00646FDF">
        <w:rPr>
          <w:rFonts w:ascii="NTFPreCursivefk" w:hAnsi="NTFPreCursivefk"/>
          <w:sz w:val="28"/>
          <w:szCs w:val="28"/>
        </w:rPr>
        <w:t>monitor</w:t>
      </w:r>
      <w:r>
        <w:rPr>
          <w:rFonts w:ascii="NTFPreCursivefk" w:hAnsi="NTFPreCursivefk"/>
          <w:sz w:val="28"/>
          <w:szCs w:val="28"/>
        </w:rPr>
        <w:t>ing</w:t>
      </w:r>
      <w:r w:rsidRPr="00646FDF">
        <w:rPr>
          <w:rFonts w:ascii="NTFPreCursivefk" w:hAnsi="NTFPreCursivefk"/>
          <w:sz w:val="28"/>
          <w:szCs w:val="28"/>
        </w:rPr>
        <w:t xml:space="preserve"> the quality of teaching and provid</w:t>
      </w:r>
      <w:r>
        <w:rPr>
          <w:rFonts w:ascii="NTFPreCursivefk" w:hAnsi="NTFPreCursivefk"/>
          <w:sz w:val="28"/>
          <w:szCs w:val="28"/>
        </w:rPr>
        <w:t>ing</w:t>
      </w:r>
      <w:r w:rsidRPr="00646FDF">
        <w:rPr>
          <w:rFonts w:ascii="NTFPreCursivefk" w:hAnsi="NTFPreCursivefk"/>
          <w:sz w:val="28"/>
          <w:szCs w:val="28"/>
        </w:rPr>
        <w:t xml:space="preserve"> coaching for staff (teachers and teaching</w:t>
      </w:r>
      <w:r>
        <w:rPr>
          <w:rFonts w:ascii="NTFPreCursivefk" w:hAnsi="NTFPreCursivefk"/>
          <w:sz w:val="28"/>
          <w:szCs w:val="28"/>
        </w:rPr>
        <w:t xml:space="preserve"> </w:t>
      </w:r>
      <w:r w:rsidRPr="00646FDF">
        <w:rPr>
          <w:rFonts w:ascii="NTFPreCursivefk" w:hAnsi="NTFPreCursivefk"/>
          <w:sz w:val="28"/>
          <w:szCs w:val="28"/>
        </w:rPr>
        <w:t>assistants).</w:t>
      </w:r>
    </w:p>
    <w:p w14:paraId="5EC53482" w14:textId="4E7C3E03" w:rsidR="00646FDF" w:rsidRDefault="00646FDF" w:rsidP="00646FDF">
      <w:pPr>
        <w:spacing w:line="240" w:lineRule="auto"/>
        <w:rPr>
          <w:rFonts w:ascii="NTFPreCursivefk" w:hAnsi="NTFPreCursivefk"/>
          <w:sz w:val="28"/>
          <w:szCs w:val="28"/>
        </w:rPr>
      </w:pPr>
    </w:p>
    <w:p w14:paraId="5B9CFBBA" w14:textId="77777777" w:rsidR="00646FDF" w:rsidRPr="00646FDF" w:rsidRDefault="00646FDF" w:rsidP="00646FDF">
      <w:pPr>
        <w:spacing w:line="240" w:lineRule="auto"/>
        <w:rPr>
          <w:rFonts w:ascii="NTFPreCursivefk" w:hAnsi="NTFPreCursivefk"/>
          <w:sz w:val="28"/>
          <w:szCs w:val="28"/>
        </w:rPr>
      </w:pPr>
      <w:r w:rsidRPr="00646FDF">
        <w:rPr>
          <w:rFonts w:ascii="NTFPreCursivefk" w:hAnsi="NTFPreCursivefk"/>
          <w:sz w:val="28"/>
          <w:szCs w:val="28"/>
        </w:rPr>
        <w:t>The reading leader’s roles include:</w:t>
      </w:r>
    </w:p>
    <w:p w14:paraId="2F75520C" w14:textId="363F6CBB" w:rsidR="00646FDF" w:rsidRPr="00646FDF" w:rsidRDefault="00646FDF" w:rsidP="00646FDF">
      <w:pPr>
        <w:pStyle w:val="ListParagraph"/>
        <w:numPr>
          <w:ilvl w:val="0"/>
          <w:numId w:val="9"/>
        </w:numPr>
        <w:spacing w:line="240" w:lineRule="auto"/>
        <w:rPr>
          <w:rFonts w:ascii="NTFPreCursivefk" w:hAnsi="NTFPreCursivefk"/>
          <w:sz w:val="28"/>
          <w:szCs w:val="28"/>
        </w:rPr>
      </w:pPr>
      <w:r w:rsidRPr="00646FDF">
        <w:rPr>
          <w:rFonts w:ascii="NTFPreCursivefk" w:hAnsi="NTFPreCursivefk"/>
          <w:sz w:val="28"/>
          <w:szCs w:val="28"/>
        </w:rPr>
        <w:t>Ensuring that our teaching of reading is of the highest quality and that all our pupils make progress.</w:t>
      </w:r>
    </w:p>
    <w:p w14:paraId="79AAB376" w14:textId="1B40AE76" w:rsidR="00646FDF" w:rsidRPr="00646FDF" w:rsidRDefault="00646FDF" w:rsidP="00646FDF">
      <w:pPr>
        <w:pStyle w:val="ListParagraph"/>
        <w:numPr>
          <w:ilvl w:val="0"/>
          <w:numId w:val="9"/>
        </w:numPr>
        <w:spacing w:line="240" w:lineRule="auto"/>
        <w:rPr>
          <w:rFonts w:ascii="NTFPreCursivefk" w:hAnsi="NTFPreCursivefk"/>
          <w:sz w:val="28"/>
          <w:szCs w:val="28"/>
        </w:rPr>
      </w:pPr>
      <w:r w:rsidRPr="00646FDF">
        <w:rPr>
          <w:rFonts w:ascii="NTFPreCursivefk" w:hAnsi="NTFPreCursivefk"/>
          <w:sz w:val="28"/>
          <w:szCs w:val="28"/>
        </w:rPr>
        <w:t>Ensuring pupils in the ‘lower progress’ group are making good progress and organising one-to-one tutoring for the pupils who need extra support.</w:t>
      </w:r>
    </w:p>
    <w:p w14:paraId="1EEF102F" w14:textId="34643B1C" w:rsidR="00646FDF" w:rsidRPr="00646FDF" w:rsidRDefault="00646FDF" w:rsidP="00646FDF">
      <w:pPr>
        <w:pStyle w:val="ListParagraph"/>
        <w:numPr>
          <w:ilvl w:val="0"/>
          <w:numId w:val="9"/>
        </w:numPr>
        <w:spacing w:line="240" w:lineRule="auto"/>
        <w:rPr>
          <w:rFonts w:ascii="NTFPreCursivefk" w:hAnsi="NTFPreCursivefk"/>
          <w:sz w:val="28"/>
          <w:szCs w:val="28"/>
        </w:rPr>
      </w:pPr>
      <w:r w:rsidRPr="00646FDF">
        <w:rPr>
          <w:rFonts w:ascii="NTFPreCursivefk" w:hAnsi="NTFPreCursivefk"/>
          <w:sz w:val="28"/>
          <w:szCs w:val="28"/>
        </w:rPr>
        <w:t>Keeping the groups homogeneous, i.e. at the same reading level</w:t>
      </w:r>
    </w:p>
    <w:p w14:paraId="03CF4942" w14:textId="3CEE6189" w:rsidR="00646FDF" w:rsidRPr="00646FDF" w:rsidRDefault="00646FDF" w:rsidP="00646FDF">
      <w:pPr>
        <w:pStyle w:val="ListParagraph"/>
        <w:numPr>
          <w:ilvl w:val="0"/>
          <w:numId w:val="9"/>
        </w:numPr>
        <w:spacing w:line="240" w:lineRule="auto"/>
        <w:rPr>
          <w:rFonts w:ascii="NTFPreCursivefk" w:hAnsi="NTFPreCursivefk"/>
          <w:sz w:val="28"/>
          <w:szCs w:val="28"/>
        </w:rPr>
      </w:pPr>
      <w:r w:rsidRPr="00646FDF">
        <w:rPr>
          <w:rFonts w:ascii="NTFPreCursivefk" w:hAnsi="NTFPreCursivefk"/>
          <w:sz w:val="28"/>
          <w:szCs w:val="28"/>
        </w:rPr>
        <w:lastRenderedPageBreak/>
        <w:t>Providing further training (through masterclasses, coaching/ observation and face-to</w:t>
      </w:r>
      <w:r w:rsidR="00DB3443">
        <w:rPr>
          <w:rFonts w:ascii="NTFPreCursivefk" w:hAnsi="NTFPreCursivefk"/>
          <w:sz w:val="28"/>
          <w:szCs w:val="28"/>
        </w:rPr>
        <w:t>-</w:t>
      </w:r>
      <w:r w:rsidRPr="00646FDF">
        <w:rPr>
          <w:rFonts w:ascii="NTFPreCursivefk" w:hAnsi="NTFPreCursivefk"/>
          <w:sz w:val="28"/>
          <w:szCs w:val="28"/>
        </w:rPr>
        <w:t>face feedback)</w:t>
      </w:r>
    </w:p>
    <w:p w14:paraId="62A9D051" w14:textId="77777777" w:rsidR="00646FDF" w:rsidRDefault="00646FDF" w:rsidP="00646FDF">
      <w:pPr>
        <w:spacing w:line="240" w:lineRule="auto"/>
        <w:rPr>
          <w:rFonts w:ascii="NTFPreCursivefk" w:hAnsi="NTFPreCursivefk"/>
          <w:sz w:val="28"/>
          <w:szCs w:val="28"/>
        </w:rPr>
      </w:pPr>
    </w:p>
    <w:p w14:paraId="0F63CA51" w14:textId="57FDAC3A" w:rsidR="00646FDF" w:rsidRDefault="00646FDF" w:rsidP="00FA1226">
      <w:pPr>
        <w:spacing w:line="240" w:lineRule="auto"/>
        <w:rPr>
          <w:rFonts w:ascii="NTFPreCursivefk" w:hAnsi="NTFPreCursivefk"/>
          <w:sz w:val="28"/>
          <w:szCs w:val="28"/>
        </w:rPr>
      </w:pPr>
      <w:r>
        <w:rPr>
          <w:rFonts w:ascii="NTFPreCursivefk" w:hAnsi="NTFPreCursivefk"/>
          <w:sz w:val="28"/>
          <w:szCs w:val="28"/>
        </w:rPr>
        <w:t>The reading leader</w:t>
      </w:r>
      <w:r w:rsidRPr="00646FDF">
        <w:rPr>
          <w:rFonts w:ascii="NTFPreCursivefk" w:hAnsi="NTFPreCursivefk"/>
          <w:sz w:val="28"/>
          <w:szCs w:val="28"/>
        </w:rPr>
        <w:t xml:space="preserve"> can give this support every day because she does not teach a group </w:t>
      </w:r>
      <w:r w:rsidR="00364A7F">
        <w:rPr>
          <w:rFonts w:ascii="NTFPreCursivefk" w:hAnsi="NTFPreCursivefk"/>
          <w:sz w:val="28"/>
          <w:szCs w:val="28"/>
        </w:rPr>
        <w:t>herself</w:t>
      </w:r>
      <w:r w:rsidRPr="00646FDF">
        <w:rPr>
          <w:rFonts w:ascii="NTFPreCursivefk" w:hAnsi="NTFPreCursivefk"/>
          <w:sz w:val="28"/>
          <w:szCs w:val="28"/>
        </w:rPr>
        <w:t>. Teachers alert the reading leader to</w:t>
      </w:r>
      <w:r w:rsidR="00FA1226">
        <w:rPr>
          <w:rFonts w:ascii="NTFPreCursivefk" w:hAnsi="NTFPreCursivefk"/>
          <w:sz w:val="28"/>
          <w:szCs w:val="28"/>
        </w:rPr>
        <w:t xml:space="preserve"> </w:t>
      </w:r>
      <w:r w:rsidRPr="00646FDF">
        <w:rPr>
          <w:rFonts w:ascii="NTFPreCursivefk" w:hAnsi="NTFPreCursivefk"/>
          <w:sz w:val="28"/>
          <w:szCs w:val="28"/>
        </w:rPr>
        <w:t>any pupil whose progress is faster or slower than the rest of their group.</w:t>
      </w:r>
      <w:r w:rsidR="00FA1226">
        <w:rPr>
          <w:rFonts w:ascii="NTFPreCursivefk" w:hAnsi="NTFPreCursivefk"/>
          <w:sz w:val="28"/>
          <w:szCs w:val="28"/>
        </w:rPr>
        <w:t xml:space="preserve"> </w:t>
      </w:r>
      <w:r w:rsidRPr="00646FDF">
        <w:rPr>
          <w:rFonts w:ascii="NTFPreCursivefk" w:hAnsi="NTFPreCursivefk"/>
          <w:sz w:val="28"/>
          <w:szCs w:val="28"/>
        </w:rPr>
        <w:t>The reading team is made up of a team of good teachers and teaching assistants (TAs) who</w:t>
      </w:r>
      <w:r w:rsidR="00FA1226">
        <w:rPr>
          <w:rFonts w:ascii="NTFPreCursivefk" w:hAnsi="NTFPreCursivefk"/>
          <w:sz w:val="28"/>
          <w:szCs w:val="28"/>
        </w:rPr>
        <w:t xml:space="preserve"> </w:t>
      </w:r>
      <w:r w:rsidRPr="00646FDF">
        <w:rPr>
          <w:rFonts w:ascii="NTFPreCursivefk" w:hAnsi="NTFPreCursivefk"/>
          <w:sz w:val="28"/>
          <w:szCs w:val="28"/>
        </w:rPr>
        <w:t>each teach a group of pupils at the same reading level</w:t>
      </w:r>
      <w:r w:rsidR="00FA1226">
        <w:rPr>
          <w:rFonts w:ascii="NTFPreCursivefk" w:hAnsi="NTFPreCursivefk"/>
          <w:sz w:val="28"/>
          <w:szCs w:val="28"/>
        </w:rPr>
        <w:t xml:space="preserve"> and who have all been trained in delivering the programme and receive ongoing CPD through termly read write inc development days.</w:t>
      </w:r>
    </w:p>
    <w:p w14:paraId="54FC2B6C" w14:textId="5525C9DB" w:rsidR="00646FDF" w:rsidRPr="00646FDF" w:rsidRDefault="00646FDF" w:rsidP="00646FDF">
      <w:pPr>
        <w:spacing w:line="240" w:lineRule="auto"/>
        <w:rPr>
          <w:rFonts w:ascii="NTFPreCursivefk" w:hAnsi="NTFPreCursivefk"/>
          <w:sz w:val="28"/>
          <w:szCs w:val="28"/>
        </w:rPr>
      </w:pPr>
    </w:p>
    <w:sectPr w:rsidR="00646FDF" w:rsidRPr="00646FDF" w:rsidSect="00BA7809">
      <w:footerReference w:type="default" r:id="rId9"/>
      <w:pgSz w:w="11906" w:h="16838"/>
      <w:pgMar w:top="1440" w:right="1440" w:bottom="1440" w:left="1440" w:header="708" w:footer="708" w:gutter="0"/>
      <w:pgBorders w:offsetFrom="page">
        <w:top w:val="single" w:sz="24" w:space="24" w:color="002060"/>
        <w:left w:val="single" w:sz="24" w:space="24" w:color="002060"/>
        <w:bottom w:val="single" w:sz="24" w:space="24" w:color="002060"/>
        <w:right w:val="single" w:sz="24" w:space="24" w:color="00206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BDBC96" w14:textId="77777777" w:rsidR="007F318E" w:rsidRDefault="007F318E" w:rsidP="007F318E">
      <w:pPr>
        <w:spacing w:after="0" w:line="240" w:lineRule="auto"/>
      </w:pPr>
      <w:r>
        <w:separator/>
      </w:r>
    </w:p>
  </w:endnote>
  <w:endnote w:type="continuationSeparator" w:id="0">
    <w:p w14:paraId="1B2C3840" w14:textId="77777777" w:rsidR="007F318E" w:rsidRDefault="007F318E" w:rsidP="007F3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TFPreCursivef">
    <w:panose1 w:val="03000400000000000000"/>
    <w:charset w:val="00"/>
    <w:family w:val="script"/>
    <w:pitch w:val="variable"/>
    <w:sig w:usb0="00000003" w:usb1="1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TFPreCursivefk">
    <w:panose1 w:val="03000400000000000000"/>
    <w:charset w:val="00"/>
    <w:family w:val="script"/>
    <w:pitch w:val="variable"/>
    <w:sig w:usb0="00000003" w:usb1="10000000" w:usb2="00000000" w:usb3="00000000" w:csb0="00000001" w:csb1="00000000"/>
  </w:font>
  <w:font w:name="NTFPreCursive">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9487827"/>
      <w:docPartObj>
        <w:docPartGallery w:val="Page Numbers (Bottom of Page)"/>
        <w:docPartUnique/>
      </w:docPartObj>
    </w:sdtPr>
    <w:sdtEndPr/>
    <w:sdtContent>
      <w:p w14:paraId="1275924E" w14:textId="200CDDBD" w:rsidR="007F318E" w:rsidRDefault="007F318E">
        <w:pPr>
          <w:pStyle w:val="Footer"/>
          <w:jc w:val="right"/>
        </w:pPr>
        <w:r w:rsidRPr="007F318E">
          <w:rPr>
            <w:rFonts w:ascii="NTFPreCursivefk" w:hAnsi="NTFPreCursivefk"/>
            <w:sz w:val="24"/>
            <w:szCs w:val="24"/>
          </w:rPr>
          <w:t xml:space="preserve">Page | </w:t>
        </w:r>
        <w:r w:rsidRPr="007F318E">
          <w:rPr>
            <w:rFonts w:ascii="NTFPreCursivefk" w:hAnsi="NTFPreCursivefk"/>
            <w:sz w:val="24"/>
            <w:szCs w:val="24"/>
          </w:rPr>
          <w:fldChar w:fldCharType="begin"/>
        </w:r>
        <w:r w:rsidRPr="007F318E">
          <w:rPr>
            <w:rFonts w:ascii="NTFPreCursivefk" w:hAnsi="NTFPreCursivefk"/>
            <w:sz w:val="24"/>
            <w:szCs w:val="24"/>
          </w:rPr>
          <w:instrText xml:space="preserve"> PAGE   \* MERGEFORMAT </w:instrText>
        </w:r>
        <w:r w:rsidRPr="007F318E">
          <w:rPr>
            <w:rFonts w:ascii="NTFPreCursivefk" w:hAnsi="NTFPreCursivefk"/>
            <w:sz w:val="24"/>
            <w:szCs w:val="24"/>
          </w:rPr>
          <w:fldChar w:fldCharType="separate"/>
        </w:r>
        <w:r w:rsidRPr="007F318E">
          <w:rPr>
            <w:rFonts w:ascii="NTFPreCursivefk" w:hAnsi="NTFPreCursivefk"/>
            <w:noProof/>
            <w:sz w:val="24"/>
            <w:szCs w:val="24"/>
          </w:rPr>
          <w:t>2</w:t>
        </w:r>
        <w:r w:rsidRPr="007F318E">
          <w:rPr>
            <w:rFonts w:ascii="NTFPreCursivefk" w:hAnsi="NTFPreCursivefk"/>
            <w:noProof/>
            <w:sz w:val="24"/>
            <w:szCs w:val="24"/>
          </w:rPr>
          <w:fldChar w:fldCharType="end"/>
        </w:r>
        <w:r>
          <w:t xml:space="preserve"> </w:t>
        </w:r>
      </w:p>
    </w:sdtContent>
  </w:sdt>
  <w:p w14:paraId="3B40FA34" w14:textId="77777777" w:rsidR="007F318E" w:rsidRDefault="007F31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B45EE" w14:textId="77777777" w:rsidR="007F318E" w:rsidRDefault="007F318E" w:rsidP="007F318E">
      <w:pPr>
        <w:spacing w:after="0" w:line="240" w:lineRule="auto"/>
      </w:pPr>
      <w:r>
        <w:separator/>
      </w:r>
    </w:p>
  </w:footnote>
  <w:footnote w:type="continuationSeparator" w:id="0">
    <w:p w14:paraId="7F51AEC0" w14:textId="77777777" w:rsidR="007F318E" w:rsidRDefault="007F318E" w:rsidP="007F31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7A6475"/>
    <w:multiLevelType w:val="hybridMultilevel"/>
    <w:tmpl w:val="4BB27C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A36C3"/>
    <w:multiLevelType w:val="hybridMultilevel"/>
    <w:tmpl w:val="3E884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FE79AA"/>
    <w:multiLevelType w:val="hybridMultilevel"/>
    <w:tmpl w:val="7B6C648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FC1CBA"/>
    <w:multiLevelType w:val="hybridMultilevel"/>
    <w:tmpl w:val="655CFC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7861CA"/>
    <w:multiLevelType w:val="hybridMultilevel"/>
    <w:tmpl w:val="87DED0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76D4793D"/>
    <w:multiLevelType w:val="hybridMultilevel"/>
    <w:tmpl w:val="450413E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7980799B"/>
    <w:multiLevelType w:val="hybridMultilevel"/>
    <w:tmpl w:val="F2D6B9E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F75C29"/>
    <w:multiLevelType w:val="hybridMultilevel"/>
    <w:tmpl w:val="DDBAD5EC"/>
    <w:lvl w:ilvl="0" w:tplc="F6EA2286">
      <w:numFmt w:val="bullet"/>
      <w:lvlText w:val=""/>
      <w:lvlJc w:val="left"/>
      <w:pPr>
        <w:ind w:left="720" w:hanging="360"/>
      </w:pPr>
      <w:rPr>
        <w:rFonts w:ascii="NTFPreCursivef" w:eastAsiaTheme="minorHAnsi" w:hAnsi="NTFPreCursivef"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A8F1EAE"/>
    <w:multiLevelType w:val="hybridMultilevel"/>
    <w:tmpl w:val="802E06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5028776">
    <w:abstractNumId w:val="5"/>
  </w:num>
  <w:num w:numId="2" w16cid:durableId="1920017609">
    <w:abstractNumId w:val="4"/>
  </w:num>
  <w:num w:numId="3" w16cid:durableId="2062096716">
    <w:abstractNumId w:val="7"/>
  </w:num>
  <w:num w:numId="4" w16cid:durableId="1861354373">
    <w:abstractNumId w:val="2"/>
  </w:num>
  <w:num w:numId="5" w16cid:durableId="895823684">
    <w:abstractNumId w:val="3"/>
  </w:num>
  <w:num w:numId="6" w16cid:durableId="1518422913">
    <w:abstractNumId w:val="8"/>
  </w:num>
  <w:num w:numId="7" w16cid:durableId="698777475">
    <w:abstractNumId w:val="0"/>
  </w:num>
  <w:num w:numId="8" w16cid:durableId="1908834184">
    <w:abstractNumId w:val="1"/>
  </w:num>
  <w:num w:numId="9" w16cid:durableId="2707444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59"/>
    <w:rsid w:val="001128D0"/>
    <w:rsid w:val="00113681"/>
    <w:rsid w:val="00364A7F"/>
    <w:rsid w:val="00384EEB"/>
    <w:rsid w:val="003F7C0B"/>
    <w:rsid w:val="00646FDF"/>
    <w:rsid w:val="007F318E"/>
    <w:rsid w:val="00862521"/>
    <w:rsid w:val="008765A6"/>
    <w:rsid w:val="00916992"/>
    <w:rsid w:val="00954F49"/>
    <w:rsid w:val="009572A1"/>
    <w:rsid w:val="009823E6"/>
    <w:rsid w:val="00A43610"/>
    <w:rsid w:val="00A80D95"/>
    <w:rsid w:val="00BA7809"/>
    <w:rsid w:val="00CE2877"/>
    <w:rsid w:val="00DB3443"/>
    <w:rsid w:val="00E81653"/>
    <w:rsid w:val="00EA0E9C"/>
    <w:rsid w:val="00F30859"/>
    <w:rsid w:val="00FA12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786D9"/>
  <w15:chartTrackingRefBased/>
  <w15:docId w15:val="{04E968D0-C1F5-4818-AF54-BADCA48F3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A7809"/>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A7809"/>
    <w:rPr>
      <w:rFonts w:eastAsiaTheme="minorEastAsia"/>
      <w:lang w:val="en-US"/>
    </w:rPr>
  </w:style>
  <w:style w:type="table" w:styleId="TableGrid">
    <w:name w:val="Table Grid"/>
    <w:basedOn w:val="TableNormal"/>
    <w:uiPriority w:val="59"/>
    <w:rsid w:val="008765A6"/>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23E6"/>
    <w:pPr>
      <w:ind w:left="720"/>
      <w:contextualSpacing/>
    </w:pPr>
  </w:style>
  <w:style w:type="paragraph" w:styleId="Header">
    <w:name w:val="header"/>
    <w:basedOn w:val="Normal"/>
    <w:link w:val="HeaderChar"/>
    <w:uiPriority w:val="99"/>
    <w:unhideWhenUsed/>
    <w:rsid w:val="007F31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318E"/>
  </w:style>
  <w:style w:type="paragraph" w:styleId="Footer">
    <w:name w:val="footer"/>
    <w:basedOn w:val="Normal"/>
    <w:link w:val="FooterChar"/>
    <w:uiPriority w:val="99"/>
    <w:unhideWhenUsed/>
    <w:rsid w:val="007F31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3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Read, Write, Inc Phonics</vt:lpstr>
    </vt:vector>
  </TitlesOfParts>
  <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Read, Write, Inc Phonics Policy</dc:title>
  <dc:subject>2024-2025</dc:subject>
  <dc:creator>Woods, Natalie</dc:creator>
  <cp:keywords/>
  <dc:description/>
  <cp:lastModifiedBy>Woods, Natalie</cp:lastModifiedBy>
  <cp:revision>2</cp:revision>
  <dcterms:created xsi:type="dcterms:W3CDTF">2024-08-22T17:08:00Z</dcterms:created>
  <dcterms:modified xsi:type="dcterms:W3CDTF">2024-08-22T17:08:00Z</dcterms:modified>
</cp:coreProperties>
</file>