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421380107"/>
        <w:docPartObj>
          <w:docPartGallery w:val="Cover Pages"/>
          <w:docPartUnique/>
        </w:docPartObj>
      </w:sdtPr>
      <w:sdtEndPr/>
      <w:sdtContent>
        <w:p w14:paraId="1340FE42" w14:textId="48FD13A3" w:rsidR="00467D8C" w:rsidRDefault="00467D8C">
          <w:pPr>
            <w:pStyle w:val="NoSpacing"/>
          </w:pPr>
          <w:r>
            <w:rPr>
              <w:noProof/>
              <w:lang w:val="en-GB" w:eastAsia="en-GB"/>
            </w:rPr>
            <mc:AlternateContent>
              <mc:Choice Requires="wpg">
                <w:drawing>
                  <wp:anchor distT="0" distB="0" distL="114300" distR="114300" simplePos="0" relativeHeight="251659264" behindDoc="1" locked="0" layoutInCell="1" allowOverlap="1" wp14:anchorId="63ECD86A" wp14:editId="510FD594">
                    <wp:simplePos x="0" y="0"/>
                    <mc:AlternateContent>
                      <mc:Choice Requires="wp14">
                        <wp:positionH relativeFrom="page">
                          <wp14:pctPosHOffset>4000</wp14:pctPosHOffset>
                        </wp:positionH>
                      </mc:Choice>
                      <mc:Fallback>
                        <wp:positionH relativeFrom="page">
                          <wp:posOffset>427355</wp:posOffset>
                        </wp:positionH>
                      </mc:Fallback>
                    </mc:AlternateContent>
                    <wp:positionV relativeFrom="page">
                      <wp:align>center</wp:align>
                    </wp:positionV>
                    <wp:extent cx="2194560" cy="9125712"/>
                    <wp:effectExtent l="0" t="0" r="0" b="18415"/>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153273"/>
                                <a:ext cx="2194560" cy="1428147"/>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52B6AA4" w14:textId="77777777" w:rsidR="00467D8C" w:rsidRDefault="00036276" w:rsidP="00467D8C">
                                      <w:pPr>
                                        <w:pStyle w:val="NoSpacing"/>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3ECD86A"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1532;width:21945;height:1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" adj="14572"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52B6AA4" w14:textId="77777777" w:rsidR="00467D8C" w:rsidRDefault="00036276" w:rsidP="00467D8C">
                                <w:pPr>
                                  <w:pStyle w:val="NoSpacing"/>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348921D8" wp14:editId="21B13955">
                    <wp:simplePos x="0" y="0"/>
                    <mc:AlternateContent>
                      <mc:Choice Requires="wp14">
                        <wp:positionH relativeFrom="page">
                          <wp14:pctPosHOffset>42000</wp14:pctPosHOffset>
                        </wp:positionH>
                      </mc:Choice>
                      <mc:Fallback>
                        <wp:positionH relativeFrom="page">
                          <wp:posOffset>4490085</wp:posOffset>
                        </wp:positionH>
                      </mc:Fallback>
                    </mc:AlternateContent>
                    <mc:AlternateContent>
                      <mc:Choice Requires="wp14">
                        <wp:positionV relativeFrom="page">
                          <wp14:pctPosVOffset>17500</wp14:pctPosVOffset>
                        </wp:positionV>
                      </mc:Choice>
                      <mc:Fallback>
                        <wp:positionV relativeFrom="page">
                          <wp:posOffset>1322705</wp:posOffset>
                        </wp:positionV>
                      </mc:Fallback>
                    </mc:AlternateContent>
                    <wp:extent cx="3657600" cy="1069848"/>
                    <wp:effectExtent l="0" t="0" r="8255" b="5080"/>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06A1F" w14:textId="7EE67D89" w:rsidR="00467D8C" w:rsidRPr="00036276" w:rsidRDefault="00DE0507" w:rsidP="00467D8C">
                                <w:pPr>
                                  <w:pStyle w:val="NoSpacing"/>
                                  <w:jc w:val="center"/>
                                  <w:rPr>
                                    <w:rFonts w:ascii="NTFPreCursivef" w:eastAsiaTheme="majorEastAsia" w:hAnsi="NTFPreCursivef" w:cstheme="majorBidi"/>
                                    <w:color w:val="FFFFFF" w:themeColor="background1"/>
                                    <w:sz w:val="96"/>
                                  </w:rPr>
                                </w:pPr>
                                <w:sdt>
                                  <w:sdtPr>
                                    <w:rPr>
                                      <w:rFonts w:ascii="NTFPreCursivef" w:eastAsiaTheme="majorEastAsia" w:hAnsi="NTFPreCursivef"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36276" w:rsidRPr="00036276">
                                      <w:rPr>
                                        <w:rFonts w:ascii="NTFPreCursivef" w:eastAsiaTheme="majorEastAsia" w:hAnsi="NTFPreCursivef" w:cstheme="majorBidi"/>
                                        <w:color w:val="FFFFFF" w:themeColor="background1"/>
                                        <w:sz w:val="96"/>
                                        <w:szCs w:val="72"/>
                                      </w:rPr>
                                      <w:t>Accessibility Audit</w:t>
                                    </w:r>
                                    <w:r w:rsidR="003E10BB">
                                      <w:rPr>
                                        <w:rFonts w:ascii="NTFPreCursivef" w:eastAsiaTheme="majorEastAsia" w:hAnsi="NTFPreCursivef" w:cstheme="majorBidi"/>
                                        <w:color w:val="FFFFFF" w:themeColor="background1"/>
                                        <w:sz w:val="96"/>
                                        <w:szCs w:val="72"/>
                                      </w:rPr>
                                      <w:t xml:space="preserve"> &amp; Action Plan</w:t>
                                    </w:r>
                                  </w:sdtContent>
                                </w:sdt>
                              </w:p>
                              <w:p w14:paraId="21B41D0D" w14:textId="47A1D3E0" w:rsidR="00467D8C" w:rsidRPr="00036276" w:rsidRDefault="003E10BB" w:rsidP="00036276">
                                <w:pPr>
                                  <w:spacing w:before="120"/>
                                  <w:jc w:val="center"/>
                                  <w:rPr>
                                    <w:rFonts w:ascii="NTFPreCursivefk" w:hAnsi="NTFPreCursivefk"/>
                                    <w:color w:val="FFFFFF" w:themeColor="background1"/>
                                    <w:sz w:val="48"/>
                                    <w:szCs w:val="48"/>
                                  </w:rPr>
                                </w:pPr>
                                <w:r>
                                  <w:rPr>
                                    <w:rFonts w:ascii="NTFPreCursivefk" w:hAnsi="NTFPreCursivefk"/>
                                    <w:color w:val="FFFFFF" w:themeColor="background1"/>
                                    <w:sz w:val="48"/>
                                    <w:szCs w:val="48"/>
                                  </w:rPr>
                                  <w:t>2023 - 2026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48921D8"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" fillcolor="#002060" stroked="f" strokeweight=".5pt">
                    <v:textbox style="mso-fit-shape-to-text:t" inset="0,0,0,0">
                      <w:txbxContent>
                        <w:p w14:paraId="65C06A1F" w14:textId="7EE67D89" w:rsidR="00467D8C" w:rsidRPr="00036276" w:rsidRDefault="0028027F" w:rsidP="00467D8C">
                          <w:pPr>
                            <w:pStyle w:val="NoSpacing"/>
                            <w:jc w:val="center"/>
                            <w:rPr>
                              <w:rFonts w:ascii="NTFPreCursivef" w:eastAsiaTheme="majorEastAsia" w:hAnsi="NTFPreCursivef" w:cstheme="majorBidi"/>
                              <w:color w:val="FFFFFF" w:themeColor="background1"/>
                              <w:sz w:val="96"/>
                            </w:rPr>
                          </w:pPr>
                          <w:sdt>
                            <w:sdtPr>
                              <w:rPr>
                                <w:rFonts w:ascii="NTFPreCursivef" w:eastAsiaTheme="majorEastAsia" w:hAnsi="NTFPreCursivef"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36276" w:rsidRPr="00036276">
                                <w:rPr>
                                  <w:rFonts w:ascii="NTFPreCursivef" w:eastAsiaTheme="majorEastAsia" w:hAnsi="NTFPreCursivef" w:cstheme="majorBidi"/>
                                  <w:color w:val="FFFFFF" w:themeColor="background1"/>
                                  <w:sz w:val="96"/>
                                  <w:szCs w:val="72"/>
                                </w:rPr>
                                <w:t>Accessibility Audit</w:t>
                              </w:r>
                              <w:r w:rsidR="003E10BB">
                                <w:rPr>
                                  <w:rFonts w:ascii="NTFPreCursivef" w:eastAsiaTheme="majorEastAsia" w:hAnsi="NTFPreCursivef" w:cstheme="majorBidi"/>
                                  <w:color w:val="FFFFFF" w:themeColor="background1"/>
                                  <w:sz w:val="96"/>
                                  <w:szCs w:val="72"/>
                                </w:rPr>
                                <w:t xml:space="preserve"> &amp; Action Plan</w:t>
                              </w:r>
                            </w:sdtContent>
                          </w:sdt>
                        </w:p>
                        <w:p w14:paraId="21B41D0D" w14:textId="47A1D3E0" w:rsidR="00467D8C" w:rsidRPr="00036276" w:rsidRDefault="003E10BB" w:rsidP="00036276">
                          <w:pPr>
                            <w:spacing w:before="120"/>
                            <w:jc w:val="center"/>
                            <w:rPr>
                              <w:rFonts w:ascii="NTFPreCursivefk" w:hAnsi="NTFPreCursivefk"/>
                              <w:color w:val="FFFFFF" w:themeColor="background1"/>
                              <w:sz w:val="48"/>
                              <w:szCs w:val="48"/>
                            </w:rPr>
                          </w:pPr>
                          <w:r>
                            <w:rPr>
                              <w:rFonts w:ascii="NTFPreCursivefk" w:hAnsi="NTFPreCursivefk"/>
                              <w:color w:val="FFFFFF" w:themeColor="background1"/>
                              <w:sz w:val="48"/>
                              <w:szCs w:val="48"/>
                            </w:rPr>
                            <w:t>2023 - 2026</w:t>
                          </w:r>
                        </w:p>
                      </w:txbxContent>
                    </v:textbox>
                    <w10:wrap anchorx="page" anchory="page"/>
                  </v:shape>
                </w:pict>
              </mc:Fallback>
            </mc:AlternateContent>
          </w:r>
        </w:p>
        <w:p w14:paraId="03E00BB0" w14:textId="32854DF9" w:rsidR="003E10BB" w:rsidRPr="003E10BB" w:rsidRDefault="003E10BB" w:rsidP="003E10BB">
          <w:r>
            <w:rPr>
              <w:noProof/>
            </w:rPr>
            <mc:AlternateContent>
              <mc:Choice Requires="wps">
                <w:drawing>
                  <wp:anchor distT="0" distB="0" distL="114300" distR="114300" simplePos="0" relativeHeight="251664384" behindDoc="0" locked="0" layoutInCell="1" allowOverlap="1" wp14:anchorId="3F0D1163" wp14:editId="68FDE98E">
                    <wp:simplePos x="0" y="0"/>
                    <wp:positionH relativeFrom="column">
                      <wp:posOffset>3733800</wp:posOffset>
                    </wp:positionH>
                    <wp:positionV relativeFrom="paragraph">
                      <wp:posOffset>5643245</wp:posOffset>
                    </wp:positionV>
                    <wp:extent cx="4617720" cy="428664"/>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4617720" cy="428664"/>
                            </a:xfrm>
                            <a:prstGeom prst="rect">
                              <a:avLst/>
                            </a:prstGeom>
                            <a:solidFill>
                              <a:schemeClr val="lt1"/>
                            </a:solidFill>
                            <a:ln w="6350">
                              <a:noFill/>
                            </a:ln>
                          </wps:spPr>
                          <wps:txbx>
                            <w:txbxContent>
                              <w:p w14:paraId="682B83AD" w14:textId="7E7BBA2D" w:rsidR="003E10BB" w:rsidRPr="003E10BB" w:rsidRDefault="003E10BB" w:rsidP="003E10BB">
                                <w:pPr>
                                  <w:jc w:val="center"/>
                                  <w:rPr>
                                    <w:rFonts w:ascii="NTFPreCursivefk" w:hAnsi="NTFPreCursivefk"/>
                                    <w:sz w:val="28"/>
                                    <w:szCs w:val="28"/>
                                  </w:rPr>
                                </w:pPr>
                                <w:r>
                                  <w:rPr>
                                    <w:rFonts w:ascii="NTFPreCursivefk" w:hAnsi="NTFPreCursivefk"/>
                                    <w:sz w:val="28"/>
                                    <w:szCs w:val="28"/>
                                  </w:rPr>
                                  <w:t>Audit Reviewed: July 202</w:t>
                                </w:r>
                                <w:r w:rsidR="00640CF3">
                                  <w:rPr>
                                    <w:rFonts w:ascii="NTFPreCursivefk" w:hAnsi="NTFPreCursivefk"/>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0D1163" id="_x0000_t202" coordsize="21600,21600" o:spt="202" path="m,l,21600r21600,l21600,xe">
                    <v:stroke joinstyle="miter"/>
                    <v:path gradientshapeok="t" o:connecttype="rect"/>
                  </v:shapetype>
                  <v:shape id="Text Box 34" o:spid="_x0000_s1056" type="#_x0000_t202" style="position:absolute;margin-left:294pt;margin-top:444.35pt;width:363.6pt;height:3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" fillcolor="white [3201]" stroked="f" strokeweight=".5pt">
                    <v:textbox>
                      <w:txbxContent>
                        <w:p w14:paraId="682B83AD" w14:textId="7E7BBA2D" w:rsidR="003E10BB" w:rsidRPr="003E10BB" w:rsidRDefault="003E10BB" w:rsidP="003E10BB">
                          <w:pPr>
                            <w:jc w:val="center"/>
                            <w:rPr>
                              <w:rFonts w:ascii="NTFPreCursivefk" w:hAnsi="NTFPreCursivefk"/>
                              <w:sz w:val="28"/>
                              <w:szCs w:val="28"/>
                            </w:rPr>
                          </w:pPr>
                          <w:r>
                            <w:rPr>
                              <w:rFonts w:ascii="NTFPreCursivefk" w:hAnsi="NTFPreCursivefk"/>
                              <w:sz w:val="28"/>
                              <w:szCs w:val="28"/>
                            </w:rPr>
                            <w:t>Audit Reviewed: July 202</w:t>
                          </w:r>
                          <w:r w:rsidR="00640CF3">
                            <w:rPr>
                              <w:rFonts w:ascii="NTFPreCursivefk" w:hAnsi="NTFPreCursivefk"/>
                              <w:sz w:val="28"/>
                              <w:szCs w:val="28"/>
                            </w:rPr>
                            <w:t>5</w:t>
                          </w:r>
                        </w:p>
                      </w:txbxContent>
                    </v:textbox>
                  </v:shape>
                </w:pict>
              </mc:Fallback>
            </mc:AlternateContent>
          </w:r>
          <w:r w:rsidR="00036276">
            <w:rPr>
              <w:noProof/>
            </w:rPr>
            <w:drawing>
              <wp:anchor distT="0" distB="0" distL="114300" distR="114300" simplePos="0" relativeHeight="251663360" behindDoc="0" locked="0" layoutInCell="1" allowOverlap="1" wp14:anchorId="7048C432" wp14:editId="15BC8A6C">
                <wp:simplePos x="0" y="0"/>
                <wp:positionH relativeFrom="margin">
                  <wp:posOffset>3659505</wp:posOffset>
                </wp:positionH>
                <wp:positionV relativeFrom="paragraph">
                  <wp:posOffset>2412257</wp:posOffset>
                </wp:positionV>
                <wp:extent cx="4524375" cy="3020266"/>
                <wp:effectExtent l="171450" t="190500" r="161925" b="1993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3020266"/>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467D8C" w:rsidRPr="00467D8C">
            <w:rPr>
              <w:noProof/>
              <w:lang w:eastAsia="en-GB"/>
            </w:rPr>
            <w:drawing>
              <wp:anchor distT="0" distB="0" distL="114300" distR="114300" simplePos="0" relativeHeight="251662336" behindDoc="0" locked="0" layoutInCell="1" allowOverlap="1" wp14:anchorId="4A9FFAE6" wp14:editId="1E00AE23">
                <wp:simplePos x="0" y="0"/>
                <wp:positionH relativeFrom="margin">
                  <wp:posOffset>773235</wp:posOffset>
                </wp:positionH>
                <wp:positionV relativeFrom="paragraph">
                  <wp:posOffset>68238</wp:posOffset>
                </wp:positionV>
                <wp:extent cx="914400" cy="914400"/>
                <wp:effectExtent l="0" t="0" r="0" b="0"/>
                <wp:wrapNone/>
                <wp:docPr id="11" name="Picture 11" descr="T:\logo\TEAGUESBRIDGE_45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TEAGUESBRIDGE_45c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D8C">
            <w:br w:type="page"/>
          </w:r>
        </w:p>
      </w:sdtContent>
    </w:sdt>
    <w:p w14:paraId="61BB9F5B" w14:textId="16D7271D" w:rsidR="00166C99" w:rsidRPr="00166C99" w:rsidRDefault="00166C99" w:rsidP="00467D8C">
      <w:pPr>
        <w:jc w:val="center"/>
        <w:rPr>
          <w:rFonts w:ascii="NTFPreCursivef" w:hAnsi="NTFPreCursivef"/>
          <w:b/>
          <w:bCs/>
          <w:sz w:val="32"/>
          <w:szCs w:val="32"/>
          <w:u w:val="single"/>
        </w:rPr>
      </w:pPr>
      <w:r>
        <w:rPr>
          <w:rFonts w:ascii="NTFPreCursivef" w:hAnsi="NTFPreCursivef"/>
          <w:b/>
          <w:bCs/>
          <w:sz w:val="32"/>
          <w:szCs w:val="32"/>
          <w:u w:val="single"/>
        </w:rPr>
        <w:lastRenderedPageBreak/>
        <w:t xml:space="preserve">Accessibility Audit </w:t>
      </w:r>
    </w:p>
    <w:p w14:paraId="69307277" w14:textId="4CDD52BB" w:rsidR="002E3426" w:rsidRDefault="00467D8C" w:rsidP="00467D8C">
      <w:pPr>
        <w:jc w:val="center"/>
        <w:rPr>
          <w:rFonts w:ascii="NTFPreCursivef" w:hAnsi="NTFPreCursivef"/>
          <w:sz w:val="28"/>
          <w:szCs w:val="28"/>
          <w:u w:val="single"/>
        </w:rPr>
      </w:pPr>
      <w:r>
        <w:rPr>
          <w:rFonts w:ascii="NTFPreCursivef" w:hAnsi="NTFPreCursivef"/>
          <w:sz w:val="28"/>
          <w:szCs w:val="28"/>
          <w:u w:val="single"/>
        </w:rPr>
        <w:t xml:space="preserve">Accessibility to the curriculum </w:t>
      </w:r>
    </w:p>
    <w:tbl>
      <w:tblPr>
        <w:tblStyle w:val="TableGrid"/>
        <w:tblW w:w="14058" w:type="dxa"/>
        <w:tblLook w:val="04A0" w:firstRow="1" w:lastRow="0" w:firstColumn="1" w:lastColumn="0" w:noHBand="0" w:noVBand="1"/>
      </w:tblPr>
      <w:tblGrid>
        <w:gridCol w:w="3256"/>
        <w:gridCol w:w="5528"/>
        <w:gridCol w:w="5274"/>
      </w:tblGrid>
      <w:tr w:rsidR="00A15410" w14:paraId="330528EA" w14:textId="77777777" w:rsidTr="00A15410">
        <w:trPr>
          <w:trHeight w:val="318"/>
        </w:trPr>
        <w:tc>
          <w:tcPr>
            <w:tcW w:w="3256" w:type="dxa"/>
            <w:shd w:val="clear" w:color="auto" w:fill="002060"/>
          </w:tcPr>
          <w:p w14:paraId="02A42836" w14:textId="77777777" w:rsidR="00A15410" w:rsidRPr="00A15410" w:rsidRDefault="00A15410" w:rsidP="00A15410">
            <w:pPr>
              <w:jc w:val="center"/>
              <w:rPr>
                <w:rFonts w:ascii="NTFPreCursivef" w:hAnsi="NTFPreCursivef"/>
                <w:sz w:val="28"/>
                <w:szCs w:val="28"/>
                <w:u w:val="single"/>
              </w:rPr>
            </w:pPr>
            <w:r>
              <w:rPr>
                <w:rFonts w:ascii="NTFPreCursivef" w:hAnsi="NTFPreCursivef"/>
                <w:sz w:val="28"/>
                <w:szCs w:val="28"/>
                <w:u w:val="single"/>
              </w:rPr>
              <w:t xml:space="preserve">Access to the curriculum </w:t>
            </w:r>
          </w:p>
        </w:tc>
        <w:tc>
          <w:tcPr>
            <w:tcW w:w="5528" w:type="dxa"/>
            <w:shd w:val="clear" w:color="auto" w:fill="002060"/>
          </w:tcPr>
          <w:p w14:paraId="6EA73F16" w14:textId="77777777" w:rsidR="00A15410" w:rsidRPr="00A15410" w:rsidRDefault="00A15410" w:rsidP="00A15410">
            <w:pPr>
              <w:jc w:val="center"/>
              <w:rPr>
                <w:rFonts w:ascii="NTFPreCursivef" w:hAnsi="NTFPreCursivef"/>
                <w:sz w:val="28"/>
                <w:szCs w:val="28"/>
                <w:u w:val="single"/>
              </w:rPr>
            </w:pPr>
            <w:r>
              <w:rPr>
                <w:rFonts w:ascii="NTFPreCursivef" w:hAnsi="NTFPreCursivef"/>
                <w:sz w:val="28"/>
                <w:szCs w:val="28"/>
                <w:u w:val="single"/>
              </w:rPr>
              <w:t xml:space="preserve">Current Position </w:t>
            </w:r>
          </w:p>
        </w:tc>
        <w:tc>
          <w:tcPr>
            <w:tcW w:w="5274" w:type="dxa"/>
            <w:shd w:val="clear" w:color="auto" w:fill="002060"/>
          </w:tcPr>
          <w:p w14:paraId="212C13ED" w14:textId="77777777" w:rsidR="00A15410" w:rsidRPr="00A15410" w:rsidRDefault="00A15410" w:rsidP="00A15410">
            <w:pPr>
              <w:jc w:val="center"/>
              <w:rPr>
                <w:rFonts w:ascii="NTFPreCursivef" w:hAnsi="NTFPreCursivef"/>
                <w:sz w:val="28"/>
                <w:szCs w:val="28"/>
                <w:u w:val="single"/>
              </w:rPr>
            </w:pPr>
            <w:r>
              <w:rPr>
                <w:rFonts w:ascii="NTFPreCursivef" w:hAnsi="NTFPreCursivef"/>
                <w:sz w:val="28"/>
                <w:szCs w:val="28"/>
                <w:u w:val="single"/>
              </w:rPr>
              <w:t xml:space="preserve">Next steps </w:t>
            </w:r>
          </w:p>
        </w:tc>
      </w:tr>
      <w:tr w:rsidR="00A15410" w14:paraId="4D6382A1" w14:textId="77777777" w:rsidTr="00A15410">
        <w:trPr>
          <w:trHeight w:val="1603"/>
        </w:trPr>
        <w:tc>
          <w:tcPr>
            <w:tcW w:w="3256" w:type="dxa"/>
            <w:shd w:val="clear" w:color="auto" w:fill="BDD6EE" w:themeFill="accent1" w:themeFillTint="66"/>
          </w:tcPr>
          <w:p w14:paraId="67FF6D3A" w14:textId="77777777" w:rsidR="00A15410" w:rsidRPr="00A15410" w:rsidRDefault="00A15410" w:rsidP="00A15410">
            <w:pPr>
              <w:rPr>
                <w:rFonts w:ascii="NTFPreCursivef" w:hAnsi="NTFPreCursivef"/>
                <w:sz w:val="28"/>
                <w:szCs w:val="28"/>
              </w:rPr>
            </w:pPr>
            <w:r>
              <w:rPr>
                <w:rFonts w:ascii="NTFPreCursivef" w:hAnsi="NTFPreCursivef"/>
                <w:sz w:val="28"/>
                <w:szCs w:val="28"/>
              </w:rPr>
              <w:t xml:space="preserve">Do you ensure that teachers and teaching assistants have the necessary training to teach and support pupils who have a disability or additional needs? </w:t>
            </w:r>
          </w:p>
        </w:tc>
        <w:tc>
          <w:tcPr>
            <w:tcW w:w="5528" w:type="dxa"/>
          </w:tcPr>
          <w:p w14:paraId="4D0E2A34" w14:textId="77777777" w:rsidR="00A15410" w:rsidRDefault="00646C64" w:rsidP="00467D8C">
            <w:pPr>
              <w:rPr>
                <w:rFonts w:ascii="NTFPreCursivef" w:hAnsi="NTFPreCursivef"/>
                <w:sz w:val="28"/>
                <w:szCs w:val="28"/>
              </w:rPr>
            </w:pPr>
            <w:r>
              <w:rPr>
                <w:rFonts w:ascii="NTFPreCursivef" w:hAnsi="NTFPreCursivef"/>
                <w:sz w:val="28"/>
                <w:szCs w:val="28"/>
              </w:rPr>
              <w:t xml:space="preserve">The senior leaders and governors are forward thinking and reactive to need. All training is based on the needs of the staff and pupils and CPD is planned to ensure the all staff are well equipped to meet the needs of all pupils. </w:t>
            </w:r>
          </w:p>
        </w:tc>
        <w:tc>
          <w:tcPr>
            <w:tcW w:w="5274" w:type="dxa"/>
          </w:tcPr>
          <w:p w14:paraId="3375E874" w14:textId="77777777" w:rsidR="00A15410" w:rsidRDefault="001624B2" w:rsidP="00467D8C">
            <w:pPr>
              <w:rPr>
                <w:rFonts w:ascii="NTFPreCursivef" w:hAnsi="NTFPreCursivef"/>
                <w:sz w:val="28"/>
                <w:szCs w:val="28"/>
              </w:rPr>
            </w:pPr>
            <w:r>
              <w:rPr>
                <w:rFonts w:ascii="NTFPreCursivef" w:hAnsi="NTFPreCursivef"/>
                <w:sz w:val="28"/>
                <w:szCs w:val="28"/>
              </w:rPr>
              <w:t>Continue to respond to need and if pupils with specific needs come onto roll, ensure all staff are trained in meeting their needs.</w:t>
            </w:r>
          </w:p>
        </w:tc>
      </w:tr>
      <w:tr w:rsidR="00A15410" w14:paraId="6640C6D8" w14:textId="77777777" w:rsidTr="00A15410">
        <w:trPr>
          <w:trHeight w:val="967"/>
        </w:trPr>
        <w:tc>
          <w:tcPr>
            <w:tcW w:w="3256" w:type="dxa"/>
            <w:shd w:val="clear" w:color="auto" w:fill="BDD6EE" w:themeFill="accent1" w:themeFillTint="66"/>
          </w:tcPr>
          <w:p w14:paraId="7D97482E" w14:textId="7C12196C" w:rsidR="00A15410" w:rsidRDefault="00A15410" w:rsidP="00467D8C">
            <w:pPr>
              <w:rPr>
                <w:rFonts w:ascii="NTFPreCursivef" w:hAnsi="NTFPreCursivef"/>
                <w:sz w:val="28"/>
                <w:szCs w:val="28"/>
              </w:rPr>
            </w:pPr>
            <w:r>
              <w:rPr>
                <w:rFonts w:ascii="NTFPreCursivef" w:hAnsi="NTFPreCursivef"/>
                <w:sz w:val="28"/>
                <w:szCs w:val="28"/>
              </w:rPr>
              <w:t xml:space="preserve">Are lessons suitably </w:t>
            </w:r>
            <w:r w:rsidR="003E10BB">
              <w:rPr>
                <w:rFonts w:ascii="NTFPreCursivef" w:hAnsi="NTFPreCursivef"/>
                <w:sz w:val="28"/>
                <w:szCs w:val="28"/>
              </w:rPr>
              <w:t>adapted</w:t>
            </w:r>
            <w:r>
              <w:rPr>
                <w:rFonts w:ascii="NTFPreCursivef" w:hAnsi="NTFPreCursivef"/>
                <w:sz w:val="28"/>
                <w:szCs w:val="28"/>
              </w:rPr>
              <w:t xml:space="preserve"> enabling all children to achieve? </w:t>
            </w:r>
          </w:p>
        </w:tc>
        <w:tc>
          <w:tcPr>
            <w:tcW w:w="5528" w:type="dxa"/>
          </w:tcPr>
          <w:p w14:paraId="2FB909EB" w14:textId="219BF425" w:rsidR="00A15410" w:rsidRDefault="001624B2" w:rsidP="00467D8C">
            <w:pPr>
              <w:rPr>
                <w:rFonts w:ascii="NTFPreCursivef" w:hAnsi="NTFPreCursivef"/>
                <w:sz w:val="28"/>
                <w:szCs w:val="28"/>
              </w:rPr>
            </w:pPr>
            <w:r>
              <w:rPr>
                <w:rFonts w:ascii="NTFPreCursivef" w:hAnsi="NTFPreCursivef"/>
                <w:sz w:val="28"/>
                <w:szCs w:val="28"/>
              </w:rPr>
              <w:t xml:space="preserve">Lessons are </w:t>
            </w:r>
            <w:r w:rsidR="00166C99">
              <w:rPr>
                <w:rFonts w:ascii="NTFPreCursivef" w:hAnsi="NTFPreCursivef"/>
                <w:sz w:val="28"/>
                <w:szCs w:val="28"/>
              </w:rPr>
              <w:t>adapted</w:t>
            </w:r>
            <w:r>
              <w:rPr>
                <w:rFonts w:ascii="NTFPreCursivef" w:hAnsi="NTFPreCursivef"/>
                <w:sz w:val="28"/>
                <w:szCs w:val="28"/>
              </w:rPr>
              <w:t xml:space="preserve"> using a range of techniques</w:t>
            </w:r>
            <w:r w:rsidR="00A559DF">
              <w:rPr>
                <w:rFonts w:ascii="NTFPreCursivef" w:hAnsi="NTFPreCursivef"/>
                <w:sz w:val="28"/>
                <w:szCs w:val="28"/>
              </w:rPr>
              <w:t xml:space="preserve">. Teachers plan for the use of additional support and scaffolds to ensure all children have equal opportunities to achieve the LO. This now needs to be developed to ensure teachers plan the most effective way to scaffold a lesson. </w:t>
            </w:r>
          </w:p>
        </w:tc>
        <w:tc>
          <w:tcPr>
            <w:tcW w:w="5274" w:type="dxa"/>
          </w:tcPr>
          <w:p w14:paraId="68BE43ED" w14:textId="5FF786F9" w:rsidR="00A15410" w:rsidRDefault="001624B2" w:rsidP="00467D8C">
            <w:pPr>
              <w:rPr>
                <w:rFonts w:ascii="NTFPreCursivef" w:hAnsi="NTFPreCursivef"/>
                <w:sz w:val="28"/>
                <w:szCs w:val="28"/>
              </w:rPr>
            </w:pPr>
            <w:r>
              <w:rPr>
                <w:rFonts w:ascii="NTFPreCursivef" w:hAnsi="NTFPreCursivef"/>
                <w:sz w:val="28"/>
                <w:szCs w:val="28"/>
              </w:rPr>
              <w:t xml:space="preserve">Deliver CPD on </w:t>
            </w:r>
            <w:r w:rsidR="00A559DF">
              <w:rPr>
                <w:rFonts w:ascii="NTFPreCursivef" w:hAnsi="NTFPreCursivef"/>
                <w:sz w:val="28"/>
                <w:szCs w:val="28"/>
              </w:rPr>
              <w:t xml:space="preserve">how to choose the most effective scaffold for a lesson. </w:t>
            </w:r>
            <w:r w:rsidR="00166C99">
              <w:rPr>
                <w:rFonts w:ascii="NTFPreCursivef" w:hAnsi="NTFPreCursivef"/>
                <w:sz w:val="28"/>
                <w:szCs w:val="28"/>
              </w:rPr>
              <w:t xml:space="preserve">This can be achieved through using the team teaching approach. </w:t>
            </w:r>
          </w:p>
        </w:tc>
      </w:tr>
      <w:tr w:rsidR="00A15410" w14:paraId="6A1DA7D3" w14:textId="77777777" w:rsidTr="00A15410">
        <w:trPr>
          <w:trHeight w:val="967"/>
        </w:trPr>
        <w:tc>
          <w:tcPr>
            <w:tcW w:w="3256" w:type="dxa"/>
            <w:shd w:val="clear" w:color="auto" w:fill="BDD6EE" w:themeFill="accent1" w:themeFillTint="66"/>
          </w:tcPr>
          <w:p w14:paraId="5E192DF3" w14:textId="77777777" w:rsidR="00A15410" w:rsidRDefault="00A15410" w:rsidP="00467D8C">
            <w:pPr>
              <w:rPr>
                <w:rFonts w:ascii="NTFPreCursivef" w:hAnsi="NTFPreCursivef"/>
                <w:sz w:val="28"/>
                <w:szCs w:val="28"/>
              </w:rPr>
            </w:pPr>
            <w:r>
              <w:rPr>
                <w:rFonts w:ascii="NTFPreCursivef" w:hAnsi="NTFPreCursivef"/>
                <w:sz w:val="28"/>
                <w:szCs w:val="28"/>
              </w:rPr>
              <w:t>Are there sufficient adults within the classroom to support children?</w:t>
            </w:r>
          </w:p>
        </w:tc>
        <w:tc>
          <w:tcPr>
            <w:tcW w:w="5528" w:type="dxa"/>
          </w:tcPr>
          <w:p w14:paraId="0704A92F" w14:textId="48D4EDAC" w:rsidR="00A15410" w:rsidRDefault="00AB031B" w:rsidP="00467D8C">
            <w:pPr>
              <w:rPr>
                <w:rFonts w:ascii="NTFPreCursivef" w:hAnsi="NTFPreCursivef"/>
                <w:sz w:val="28"/>
                <w:szCs w:val="28"/>
              </w:rPr>
            </w:pPr>
            <w:r>
              <w:rPr>
                <w:rFonts w:ascii="NTFPreCursivef" w:hAnsi="NTFPreCursivef"/>
                <w:sz w:val="28"/>
                <w:szCs w:val="28"/>
              </w:rPr>
              <w:t>Support staff</w:t>
            </w:r>
            <w:r w:rsidR="001624B2">
              <w:rPr>
                <w:rFonts w:ascii="NTFPreCursivef" w:hAnsi="NTFPreCursivef"/>
                <w:sz w:val="28"/>
                <w:szCs w:val="28"/>
              </w:rPr>
              <w:t xml:space="preserve"> in place in classes with additional adults where specific need has been identified</w:t>
            </w:r>
            <w:r>
              <w:rPr>
                <w:rFonts w:ascii="NTFPreCursivef" w:hAnsi="NTFPreCursivef"/>
                <w:sz w:val="28"/>
                <w:szCs w:val="28"/>
              </w:rPr>
              <w:t xml:space="preserve"> and where possible</w:t>
            </w:r>
            <w:r w:rsidR="001624B2">
              <w:rPr>
                <w:rFonts w:ascii="NTFPreCursivef" w:hAnsi="NTFPreCursivef"/>
                <w:sz w:val="28"/>
                <w:szCs w:val="28"/>
              </w:rPr>
              <w:t xml:space="preserve">. Most adults are effective in supporting pupils in the year group in which they work. </w:t>
            </w:r>
          </w:p>
        </w:tc>
        <w:tc>
          <w:tcPr>
            <w:tcW w:w="5274" w:type="dxa"/>
          </w:tcPr>
          <w:p w14:paraId="58DB24BF" w14:textId="41D0A150" w:rsidR="00A15410" w:rsidRDefault="00A559DF" w:rsidP="00467D8C">
            <w:pPr>
              <w:rPr>
                <w:rFonts w:ascii="NTFPreCursivef" w:hAnsi="NTFPreCursivef"/>
                <w:sz w:val="28"/>
                <w:szCs w:val="28"/>
              </w:rPr>
            </w:pPr>
            <w:r>
              <w:rPr>
                <w:rFonts w:ascii="NTFPreCursivef" w:hAnsi="NTFPreCursivef"/>
                <w:sz w:val="28"/>
                <w:szCs w:val="28"/>
              </w:rPr>
              <w:t xml:space="preserve">Ensure additional funding is applied for where there is a need and this additional funding is used to provide targeted support in a timely manner to those who require it. </w:t>
            </w:r>
          </w:p>
        </w:tc>
      </w:tr>
      <w:tr w:rsidR="00A15410" w14:paraId="0B91990C" w14:textId="77777777" w:rsidTr="00A15410">
        <w:trPr>
          <w:trHeight w:val="636"/>
        </w:trPr>
        <w:tc>
          <w:tcPr>
            <w:tcW w:w="3256" w:type="dxa"/>
            <w:shd w:val="clear" w:color="auto" w:fill="BDD6EE" w:themeFill="accent1" w:themeFillTint="66"/>
          </w:tcPr>
          <w:p w14:paraId="0EBC2DD6" w14:textId="77777777" w:rsidR="00A15410" w:rsidRDefault="00A15410" w:rsidP="00467D8C">
            <w:pPr>
              <w:rPr>
                <w:rFonts w:ascii="NTFPreCursivef" w:hAnsi="NTFPreCursivef"/>
                <w:sz w:val="28"/>
                <w:szCs w:val="28"/>
              </w:rPr>
            </w:pPr>
            <w:r>
              <w:rPr>
                <w:rFonts w:ascii="NTFPreCursivef" w:hAnsi="NTFPreCursivef"/>
                <w:sz w:val="28"/>
                <w:szCs w:val="28"/>
              </w:rPr>
              <w:t>Are support services accessed and used effectively?</w:t>
            </w:r>
          </w:p>
        </w:tc>
        <w:tc>
          <w:tcPr>
            <w:tcW w:w="5528" w:type="dxa"/>
          </w:tcPr>
          <w:p w14:paraId="64371899" w14:textId="77777777" w:rsidR="00A15410" w:rsidRDefault="001624B2" w:rsidP="00467D8C">
            <w:pPr>
              <w:rPr>
                <w:rFonts w:ascii="NTFPreCursivef" w:hAnsi="NTFPreCursivef"/>
                <w:sz w:val="28"/>
                <w:szCs w:val="28"/>
              </w:rPr>
            </w:pPr>
            <w:r>
              <w:rPr>
                <w:rFonts w:ascii="NTFPreCursivef" w:hAnsi="NTFPreCursivef"/>
                <w:sz w:val="28"/>
                <w:szCs w:val="28"/>
              </w:rPr>
              <w:t xml:space="preserve">Staff work effectively with outside agencies, acting on recommendations given. Support services have also been used to deliver specific CPD when need arises. </w:t>
            </w:r>
          </w:p>
        </w:tc>
        <w:tc>
          <w:tcPr>
            <w:tcW w:w="5274" w:type="dxa"/>
          </w:tcPr>
          <w:p w14:paraId="30B785B7" w14:textId="77777777" w:rsidR="00A15410" w:rsidRDefault="001624B2" w:rsidP="00467D8C">
            <w:pPr>
              <w:rPr>
                <w:rFonts w:ascii="NTFPreCursivef" w:hAnsi="NTFPreCursivef"/>
                <w:sz w:val="28"/>
                <w:szCs w:val="28"/>
              </w:rPr>
            </w:pPr>
            <w:r>
              <w:rPr>
                <w:rFonts w:ascii="NTFPreCursivef" w:hAnsi="NTFPreCursivef"/>
                <w:sz w:val="28"/>
                <w:szCs w:val="28"/>
              </w:rPr>
              <w:t xml:space="preserve">Continue to respond to need and if pupils with specific needs come onto roll, ensure all staff are trained in meeting their needs and ensure support services continue to be used to meet the needs of these pupils. </w:t>
            </w:r>
          </w:p>
        </w:tc>
      </w:tr>
      <w:tr w:rsidR="00A15410" w14:paraId="01C63022" w14:textId="77777777" w:rsidTr="00A15410">
        <w:trPr>
          <w:trHeight w:val="648"/>
        </w:trPr>
        <w:tc>
          <w:tcPr>
            <w:tcW w:w="3256" w:type="dxa"/>
            <w:shd w:val="clear" w:color="auto" w:fill="BDD6EE" w:themeFill="accent1" w:themeFillTint="66"/>
          </w:tcPr>
          <w:p w14:paraId="6BA9137C" w14:textId="77777777" w:rsidR="00A15410" w:rsidRDefault="00A15410" w:rsidP="00467D8C">
            <w:pPr>
              <w:rPr>
                <w:rFonts w:ascii="NTFPreCursivef" w:hAnsi="NTFPreCursivef"/>
                <w:sz w:val="28"/>
                <w:szCs w:val="28"/>
              </w:rPr>
            </w:pPr>
            <w:r>
              <w:rPr>
                <w:rFonts w:ascii="NTFPreCursivef" w:hAnsi="NTFPreCursivef"/>
                <w:sz w:val="28"/>
                <w:szCs w:val="28"/>
              </w:rPr>
              <w:t>Are alternative communication methods used within lessons?</w:t>
            </w:r>
          </w:p>
        </w:tc>
        <w:tc>
          <w:tcPr>
            <w:tcW w:w="5528" w:type="dxa"/>
          </w:tcPr>
          <w:p w14:paraId="505D69BE" w14:textId="77777777" w:rsidR="00A15410" w:rsidRDefault="00E34BF7" w:rsidP="00467D8C">
            <w:pPr>
              <w:rPr>
                <w:rFonts w:ascii="NTFPreCursivef" w:hAnsi="NTFPreCursivef"/>
                <w:sz w:val="28"/>
                <w:szCs w:val="28"/>
              </w:rPr>
            </w:pPr>
            <w:r>
              <w:rPr>
                <w:rFonts w:ascii="NTFPreCursivef" w:hAnsi="NTFPreCursivef"/>
                <w:sz w:val="28"/>
                <w:szCs w:val="28"/>
              </w:rPr>
              <w:t xml:space="preserve">Visual prompts and diagrams are used to support learning in classes. Teachers explain diagrams and images and discuss written texts. </w:t>
            </w:r>
          </w:p>
        </w:tc>
        <w:tc>
          <w:tcPr>
            <w:tcW w:w="5274" w:type="dxa"/>
          </w:tcPr>
          <w:p w14:paraId="2AAE74DE" w14:textId="3601F332" w:rsidR="00A15410" w:rsidRDefault="00A559DF" w:rsidP="00467D8C">
            <w:pPr>
              <w:rPr>
                <w:rFonts w:ascii="NTFPreCursivef" w:hAnsi="NTFPreCursivef"/>
                <w:sz w:val="28"/>
                <w:szCs w:val="28"/>
              </w:rPr>
            </w:pPr>
            <w:r>
              <w:rPr>
                <w:rFonts w:ascii="NTFPreCursivef" w:hAnsi="NTFPreCursivef"/>
                <w:sz w:val="28"/>
                <w:szCs w:val="28"/>
              </w:rPr>
              <w:t>S</w:t>
            </w:r>
            <w:r w:rsidR="00E34BF7">
              <w:rPr>
                <w:rFonts w:ascii="NTFPreCursivef" w:hAnsi="NTFPreCursivef"/>
                <w:sz w:val="28"/>
                <w:szCs w:val="28"/>
              </w:rPr>
              <w:t>taff to be trained on different communication methods that can be used within lessons</w:t>
            </w:r>
            <w:r>
              <w:rPr>
                <w:rFonts w:ascii="NTFPreCursivef" w:hAnsi="NTFPreCursivef"/>
                <w:sz w:val="28"/>
                <w:szCs w:val="28"/>
              </w:rPr>
              <w:t xml:space="preserve"> such as Makaton. </w:t>
            </w:r>
          </w:p>
        </w:tc>
      </w:tr>
      <w:tr w:rsidR="00A15410" w14:paraId="49953CA4" w14:textId="77777777" w:rsidTr="00A15410">
        <w:trPr>
          <w:trHeight w:val="318"/>
        </w:trPr>
        <w:tc>
          <w:tcPr>
            <w:tcW w:w="3256" w:type="dxa"/>
            <w:shd w:val="clear" w:color="auto" w:fill="BDD6EE" w:themeFill="accent1" w:themeFillTint="66"/>
          </w:tcPr>
          <w:p w14:paraId="2B3146C5" w14:textId="77777777" w:rsidR="00A15410" w:rsidRDefault="00A15410" w:rsidP="00467D8C">
            <w:pPr>
              <w:rPr>
                <w:rFonts w:ascii="NTFPreCursivef" w:hAnsi="NTFPreCursivef"/>
                <w:sz w:val="28"/>
                <w:szCs w:val="28"/>
              </w:rPr>
            </w:pPr>
            <w:r>
              <w:rPr>
                <w:rFonts w:ascii="NTFPreCursivef" w:hAnsi="NTFPreCursivef"/>
                <w:sz w:val="28"/>
                <w:szCs w:val="28"/>
              </w:rPr>
              <w:lastRenderedPageBreak/>
              <w:t>Are all pupils encouraged to take part in music, drama and physical activities?</w:t>
            </w:r>
          </w:p>
        </w:tc>
        <w:tc>
          <w:tcPr>
            <w:tcW w:w="5528" w:type="dxa"/>
          </w:tcPr>
          <w:p w14:paraId="1C74B2D0" w14:textId="77777777" w:rsidR="00A15410" w:rsidRDefault="00E34BF7" w:rsidP="00467D8C">
            <w:pPr>
              <w:rPr>
                <w:rFonts w:ascii="NTFPreCursivef" w:hAnsi="NTFPreCursivef"/>
                <w:sz w:val="28"/>
                <w:szCs w:val="28"/>
              </w:rPr>
            </w:pPr>
            <w:r>
              <w:rPr>
                <w:rFonts w:ascii="NTFPreCursivef" w:hAnsi="NTFPreCursivef"/>
                <w:sz w:val="28"/>
                <w:szCs w:val="28"/>
              </w:rPr>
              <w:t xml:space="preserve">All pupils have the same access to all opportunities in school. PPG funding is also used to ensure children in receipt of this also have access to extra-curricular activities along with their peers. </w:t>
            </w:r>
          </w:p>
        </w:tc>
        <w:tc>
          <w:tcPr>
            <w:tcW w:w="5274" w:type="dxa"/>
          </w:tcPr>
          <w:p w14:paraId="43FC855E" w14:textId="77777777" w:rsidR="00A15410" w:rsidRDefault="00A15410" w:rsidP="00467D8C">
            <w:pPr>
              <w:rPr>
                <w:rFonts w:ascii="NTFPreCursivef" w:hAnsi="NTFPreCursivef"/>
                <w:sz w:val="28"/>
                <w:szCs w:val="28"/>
              </w:rPr>
            </w:pPr>
          </w:p>
        </w:tc>
      </w:tr>
      <w:tr w:rsidR="00A15410" w14:paraId="16063CB8" w14:textId="77777777" w:rsidTr="00A15410">
        <w:trPr>
          <w:trHeight w:val="318"/>
        </w:trPr>
        <w:tc>
          <w:tcPr>
            <w:tcW w:w="3256" w:type="dxa"/>
            <w:shd w:val="clear" w:color="auto" w:fill="BDD6EE" w:themeFill="accent1" w:themeFillTint="66"/>
          </w:tcPr>
          <w:p w14:paraId="7D444314" w14:textId="77777777" w:rsidR="00A15410" w:rsidRDefault="00A15410" w:rsidP="00467D8C">
            <w:pPr>
              <w:rPr>
                <w:rFonts w:ascii="NTFPreCursivef" w:hAnsi="NTFPreCursivef"/>
                <w:sz w:val="28"/>
                <w:szCs w:val="28"/>
              </w:rPr>
            </w:pPr>
            <w:r>
              <w:rPr>
                <w:rFonts w:ascii="NTFPreCursivef" w:hAnsi="NTFPreCursivef"/>
                <w:sz w:val="28"/>
                <w:szCs w:val="28"/>
              </w:rPr>
              <w:t>Do staff recognise and allow for additional time required by some pupils to use equipment in practical work?</w:t>
            </w:r>
          </w:p>
        </w:tc>
        <w:tc>
          <w:tcPr>
            <w:tcW w:w="5528" w:type="dxa"/>
          </w:tcPr>
          <w:p w14:paraId="3ECE5EDC" w14:textId="27BE27EA" w:rsidR="00A15410" w:rsidRDefault="00E34BF7" w:rsidP="00467D8C">
            <w:pPr>
              <w:rPr>
                <w:rFonts w:ascii="NTFPreCursivef" w:hAnsi="NTFPreCursivef"/>
                <w:sz w:val="28"/>
                <w:szCs w:val="28"/>
              </w:rPr>
            </w:pPr>
            <w:r>
              <w:rPr>
                <w:rFonts w:ascii="NTFPreCursivef" w:hAnsi="NTFPreCursivef"/>
                <w:sz w:val="28"/>
                <w:szCs w:val="28"/>
              </w:rPr>
              <w:t xml:space="preserve">Staff respond to the needs of children, providing additional response time for those who require it. </w:t>
            </w:r>
            <w:r w:rsidR="00FA2995">
              <w:rPr>
                <w:rFonts w:ascii="NTFPreCursivef" w:hAnsi="NTFPreCursivef"/>
                <w:sz w:val="28"/>
                <w:szCs w:val="28"/>
              </w:rPr>
              <w:t>P</w:t>
            </w:r>
            <w:r w:rsidR="00036276">
              <w:rPr>
                <w:rFonts w:ascii="NTFPreCursivef" w:hAnsi="NTFPreCursivef"/>
                <w:sz w:val="28"/>
                <w:szCs w:val="28"/>
              </w:rPr>
              <w:t xml:space="preserve">rovision maps detail additional support in class as well as additional interventions. </w:t>
            </w:r>
          </w:p>
        </w:tc>
        <w:tc>
          <w:tcPr>
            <w:tcW w:w="5274" w:type="dxa"/>
          </w:tcPr>
          <w:p w14:paraId="0E19FCDC" w14:textId="628D7616" w:rsidR="00A15410" w:rsidRDefault="00A15410" w:rsidP="00467D8C">
            <w:pPr>
              <w:rPr>
                <w:rFonts w:ascii="NTFPreCursivef" w:hAnsi="NTFPreCursivef"/>
                <w:sz w:val="28"/>
                <w:szCs w:val="28"/>
              </w:rPr>
            </w:pPr>
          </w:p>
        </w:tc>
      </w:tr>
      <w:tr w:rsidR="00A15410" w14:paraId="220D4E2C" w14:textId="77777777" w:rsidTr="00A15410">
        <w:trPr>
          <w:trHeight w:val="318"/>
        </w:trPr>
        <w:tc>
          <w:tcPr>
            <w:tcW w:w="3256" w:type="dxa"/>
            <w:shd w:val="clear" w:color="auto" w:fill="BDD6EE" w:themeFill="accent1" w:themeFillTint="66"/>
          </w:tcPr>
          <w:p w14:paraId="08542C8C" w14:textId="77777777" w:rsidR="00A15410" w:rsidRDefault="00A15410" w:rsidP="00467D8C">
            <w:pPr>
              <w:rPr>
                <w:rFonts w:ascii="NTFPreCursivef" w:hAnsi="NTFPreCursivef"/>
                <w:sz w:val="28"/>
                <w:szCs w:val="28"/>
              </w:rPr>
            </w:pPr>
            <w:r>
              <w:rPr>
                <w:rFonts w:ascii="NTFPreCursivef" w:hAnsi="NTFPreCursivef"/>
                <w:sz w:val="28"/>
                <w:szCs w:val="28"/>
              </w:rPr>
              <w:t>Do you provide access to appropriate computer technology?</w:t>
            </w:r>
          </w:p>
        </w:tc>
        <w:tc>
          <w:tcPr>
            <w:tcW w:w="5528" w:type="dxa"/>
          </w:tcPr>
          <w:p w14:paraId="203DB833" w14:textId="77777777" w:rsidR="00A15410" w:rsidRDefault="00A20967" w:rsidP="00467D8C">
            <w:pPr>
              <w:rPr>
                <w:rFonts w:ascii="NTFPreCursivef" w:hAnsi="NTFPreCursivef"/>
                <w:sz w:val="28"/>
                <w:szCs w:val="28"/>
              </w:rPr>
            </w:pPr>
            <w:r>
              <w:rPr>
                <w:rFonts w:ascii="NTFPreCursivef" w:hAnsi="NTFPreCursivef"/>
                <w:sz w:val="28"/>
                <w:szCs w:val="28"/>
              </w:rPr>
              <w:t xml:space="preserve">A wide range of technology is available to all pupils and when specific needs arise, this technology is purchased to meet the needs. </w:t>
            </w:r>
          </w:p>
        </w:tc>
        <w:tc>
          <w:tcPr>
            <w:tcW w:w="5274" w:type="dxa"/>
          </w:tcPr>
          <w:p w14:paraId="7AD03EFC" w14:textId="56116347" w:rsidR="00A15410" w:rsidRDefault="00036276" w:rsidP="00467D8C">
            <w:pPr>
              <w:rPr>
                <w:rFonts w:ascii="NTFPreCursivef" w:hAnsi="NTFPreCursivef"/>
                <w:sz w:val="28"/>
                <w:szCs w:val="28"/>
              </w:rPr>
            </w:pPr>
            <w:r>
              <w:rPr>
                <w:rFonts w:ascii="NTFPreCursivef" w:hAnsi="NTFPreCursivef"/>
                <w:sz w:val="28"/>
                <w:szCs w:val="28"/>
              </w:rPr>
              <w:t xml:space="preserve">Audit technology and programmes currently used is school, their effectiveness and identify any that may enhance our curriculum offer further. </w:t>
            </w:r>
          </w:p>
        </w:tc>
      </w:tr>
      <w:tr w:rsidR="00A15410" w14:paraId="6B89C75D" w14:textId="77777777" w:rsidTr="00A15410">
        <w:trPr>
          <w:trHeight w:val="318"/>
        </w:trPr>
        <w:tc>
          <w:tcPr>
            <w:tcW w:w="3256" w:type="dxa"/>
            <w:shd w:val="clear" w:color="auto" w:fill="BDD6EE" w:themeFill="accent1" w:themeFillTint="66"/>
          </w:tcPr>
          <w:p w14:paraId="737CB4F0" w14:textId="77777777" w:rsidR="00A15410" w:rsidRDefault="00A15410" w:rsidP="00467D8C">
            <w:pPr>
              <w:rPr>
                <w:rFonts w:ascii="NTFPreCursivef" w:hAnsi="NTFPreCursivef"/>
                <w:sz w:val="28"/>
                <w:szCs w:val="28"/>
              </w:rPr>
            </w:pPr>
            <w:r>
              <w:rPr>
                <w:rFonts w:ascii="NTFPreCursivef" w:hAnsi="NTFPreCursivef"/>
                <w:sz w:val="28"/>
                <w:szCs w:val="28"/>
              </w:rPr>
              <w:t>Do staff provide alternative ways for children who cannot engage in particular activities?</w:t>
            </w:r>
          </w:p>
        </w:tc>
        <w:tc>
          <w:tcPr>
            <w:tcW w:w="5528" w:type="dxa"/>
          </w:tcPr>
          <w:p w14:paraId="12365BEB" w14:textId="77777777" w:rsidR="00A15410" w:rsidRDefault="00A20967" w:rsidP="00467D8C">
            <w:pPr>
              <w:rPr>
                <w:rFonts w:ascii="NTFPreCursivef" w:hAnsi="NTFPreCursivef"/>
                <w:sz w:val="28"/>
                <w:szCs w:val="28"/>
              </w:rPr>
            </w:pPr>
            <w:r>
              <w:rPr>
                <w:rFonts w:ascii="NTFPreCursivef" w:hAnsi="NTFPreCursivef"/>
                <w:sz w:val="28"/>
                <w:szCs w:val="28"/>
              </w:rPr>
              <w:t xml:space="preserve">Staff plan activities that are accessible to all and ensure adaptations are made as required so that all pupils have equal opportunities. </w:t>
            </w:r>
          </w:p>
        </w:tc>
        <w:tc>
          <w:tcPr>
            <w:tcW w:w="5274" w:type="dxa"/>
          </w:tcPr>
          <w:p w14:paraId="4A70FC3F" w14:textId="450DF242" w:rsidR="00A15410" w:rsidRDefault="00A15410" w:rsidP="00A20967">
            <w:pPr>
              <w:rPr>
                <w:rFonts w:ascii="NTFPreCursivef" w:hAnsi="NTFPreCursivef"/>
                <w:sz w:val="28"/>
                <w:szCs w:val="28"/>
              </w:rPr>
            </w:pPr>
          </w:p>
        </w:tc>
      </w:tr>
      <w:tr w:rsidR="00A15410" w14:paraId="24FB65CC" w14:textId="77777777" w:rsidTr="00A15410">
        <w:trPr>
          <w:trHeight w:val="329"/>
        </w:trPr>
        <w:tc>
          <w:tcPr>
            <w:tcW w:w="3256" w:type="dxa"/>
            <w:shd w:val="clear" w:color="auto" w:fill="BDD6EE" w:themeFill="accent1" w:themeFillTint="66"/>
          </w:tcPr>
          <w:p w14:paraId="1FB229C2" w14:textId="77777777" w:rsidR="00A15410" w:rsidRDefault="00A15410" w:rsidP="00467D8C">
            <w:pPr>
              <w:rPr>
                <w:rFonts w:ascii="NTFPreCursivef" w:hAnsi="NTFPreCursivef"/>
                <w:sz w:val="28"/>
                <w:szCs w:val="28"/>
              </w:rPr>
            </w:pPr>
            <w:r>
              <w:rPr>
                <w:rFonts w:ascii="NTFPreCursivef" w:hAnsi="NTFPreCursivef"/>
                <w:sz w:val="28"/>
                <w:szCs w:val="28"/>
              </w:rPr>
              <w:t xml:space="preserve">Are school visits made accessible to all pupils? </w:t>
            </w:r>
          </w:p>
        </w:tc>
        <w:tc>
          <w:tcPr>
            <w:tcW w:w="5528" w:type="dxa"/>
          </w:tcPr>
          <w:p w14:paraId="10F8AB68" w14:textId="77777777" w:rsidR="00A15410" w:rsidRDefault="00A20967" w:rsidP="00467D8C">
            <w:pPr>
              <w:rPr>
                <w:rFonts w:ascii="NTFPreCursivef" w:hAnsi="NTFPreCursivef"/>
                <w:sz w:val="28"/>
                <w:szCs w:val="28"/>
              </w:rPr>
            </w:pPr>
            <w:r>
              <w:rPr>
                <w:rFonts w:ascii="NTFPreCursivef" w:hAnsi="NTFPreCursivef"/>
                <w:sz w:val="28"/>
                <w:szCs w:val="28"/>
              </w:rPr>
              <w:t xml:space="preserve">Staff plan activities that are accessible to all and ensure adaptations are made as required so that all pupils have equal opportunities, this is included on risk assessments for educational visits. </w:t>
            </w:r>
          </w:p>
        </w:tc>
        <w:tc>
          <w:tcPr>
            <w:tcW w:w="5274" w:type="dxa"/>
          </w:tcPr>
          <w:p w14:paraId="2ED4638A" w14:textId="77777777" w:rsidR="00A15410" w:rsidRDefault="00A15410" w:rsidP="00467D8C">
            <w:pPr>
              <w:rPr>
                <w:rFonts w:ascii="NTFPreCursivef" w:hAnsi="NTFPreCursivef"/>
                <w:sz w:val="28"/>
                <w:szCs w:val="28"/>
              </w:rPr>
            </w:pPr>
          </w:p>
        </w:tc>
      </w:tr>
    </w:tbl>
    <w:p w14:paraId="5B7D1395" w14:textId="77777777" w:rsidR="00467D8C" w:rsidRDefault="00467D8C" w:rsidP="00467D8C">
      <w:pPr>
        <w:rPr>
          <w:rFonts w:ascii="NTFPreCursivef" w:hAnsi="NTFPreCursivef"/>
          <w:sz w:val="28"/>
          <w:szCs w:val="28"/>
        </w:rPr>
      </w:pPr>
    </w:p>
    <w:p w14:paraId="6865181D" w14:textId="77777777" w:rsidR="00A20967" w:rsidRDefault="00A20967" w:rsidP="00467D8C">
      <w:pPr>
        <w:rPr>
          <w:rFonts w:ascii="NTFPreCursivef" w:hAnsi="NTFPreCursivef"/>
          <w:sz w:val="28"/>
          <w:szCs w:val="28"/>
        </w:rPr>
      </w:pPr>
    </w:p>
    <w:p w14:paraId="095AFA56" w14:textId="77777777" w:rsidR="00A20967" w:rsidRDefault="00A20967" w:rsidP="00467D8C">
      <w:pPr>
        <w:rPr>
          <w:rFonts w:ascii="NTFPreCursivef" w:hAnsi="NTFPreCursivef"/>
          <w:sz w:val="28"/>
          <w:szCs w:val="28"/>
        </w:rPr>
      </w:pPr>
    </w:p>
    <w:p w14:paraId="02427B01" w14:textId="77777777" w:rsidR="00A20967" w:rsidRDefault="00A20967" w:rsidP="00467D8C">
      <w:pPr>
        <w:rPr>
          <w:rFonts w:ascii="NTFPreCursivef" w:hAnsi="NTFPreCursivef"/>
          <w:sz w:val="28"/>
          <w:szCs w:val="28"/>
        </w:rPr>
      </w:pPr>
    </w:p>
    <w:p w14:paraId="4B758CF6" w14:textId="77777777" w:rsidR="00A20967" w:rsidRDefault="00A20967" w:rsidP="00467D8C">
      <w:pPr>
        <w:rPr>
          <w:rFonts w:ascii="NTFPreCursivef" w:hAnsi="NTFPreCursivef"/>
          <w:sz w:val="28"/>
          <w:szCs w:val="28"/>
        </w:rPr>
      </w:pPr>
    </w:p>
    <w:p w14:paraId="77AD8AAA" w14:textId="77777777" w:rsidR="00A20967" w:rsidRDefault="00A20967" w:rsidP="00467D8C">
      <w:pPr>
        <w:rPr>
          <w:rFonts w:ascii="NTFPreCursivef" w:hAnsi="NTFPreCursivef"/>
          <w:sz w:val="28"/>
          <w:szCs w:val="28"/>
        </w:rPr>
      </w:pPr>
    </w:p>
    <w:p w14:paraId="57AD8FAC" w14:textId="77777777" w:rsidR="00A20967" w:rsidRDefault="00A20967" w:rsidP="00467D8C">
      <w:pPr>
        <w:rPr>
          <w:rFonts w:ascii="NTFPreCursivef" w:hAnsi="NTFPreCursivef"/>
          <w:sz w:val="28"/>
          <w:szCs w:val="28"/>
        </w:rPr>
      </w:pPr>
    </w:p>
    <w:p w14:paraId="386D9353" w14:textId="77777777" w:rsidR="00A15410" w:rsidRDefault="00A15410" w:rsidP="00A15410">
      <w:pPr>
        <w:jc w:val="center"/>
        <w:rPr>
          <w:rFonts w:ascii="NTFPreCursivef" w:hAnsi="NTFPreCursivef"/>
          <w:sz w:val="28"/>
          <w:szCs w:val="28"/>
          <w:u w:val="single"/>
        </w:rPr>
      </w:pPr>
      <w:r>
        <w:rPr>
          <w:rFonts w:ascii="NTFPreCursivef" w:hAnsi="NTFPreCursivef"/>
          <w:sz w:val="28"/>
          <w:szCs w:val="28"/>
          <w:u w:val="single"/>
        </w:rPr>
        <w:t xml:space="preserve">Access to the physical environment </w:t>
      </w:r>
    </w:p>
    <w:tbl>
      <w:tblPr>
        <w:tblStyle w:val="TableGrid"/>
        <w:tblW w:w="14058" w:type="dxa"/>
        <w:tblLook w:val="04A0" w:firstRow="1" w:lastRow="0" w:firstColumn="1" w:lastColumn="0" w:noHBand="0" w:noVBand="1"/>
      </w:tblPr>
      <w:tblGrid>
        <w:gridCol w:w="3256"/>
        <w:gridCol w:w="5528"/>
        <w:gridCol w:w="5274"/>
      </w:tblGrid>
      <w:tr w:rsidR="00A15410" w:rsidRPr="00A15410" w14:paraId="23EFFA76" w14:textId="77777777" w:rsidTr="00572FC6">
        <w:trPr>
          <w:trHeight w:val="318"/>
        </w:trPr>
        <w:tc>
          <w:tcPr>
            <w:tcW w:w="3256" w:type="dxa"/>
            <w:shd w:val="clear" w:color="auto" w:fill="002060"/>
          </w:tcPr>
          <w:p w14:paraId="5EB9A8D3" w14:textId="77777777" w:rsidR="00A15410" w:rsidRPr="00A15410" w:rsidRDefault="00A15410" w:rsidP="00A15410">
            <w:pPr>
              <w:jc w:val="center"/>
              <w:rPr>
                <w:rFonts w:ascii="NTFPreCursivef" w:hAnsi="NTFPreCursivef"/>
                <w:sz w:val="28"/>
                <w:szCs w:val="28"/>
                <w:u w:val="single"/>
              </w:rPr>
            </w:pPr>
            <w:r>
              <w:rPr>
                <w:rFonts w:ascii="NTFPreCursivef" w:hAnsi="NTFPreCursivef"/>
                <w:sz w:val="28"/>
                <w:szCs w:val="28"/>
                <w:u w:val="single"/>
              </w:rPr>
              <w:t xml:space="preserve">Access to the physical environment  </w:t>
            </w:r>
          </w:p>
        </w:tc>
        <w:tc>
          <w:tcPr>
            <w:tcW w:w="5528" w:type="dxa"/>
            <w:shd w:val="clear" w:color="auto" w:fill="002060"/>
          </w:tcPr>
          <w:p w14:paraId="138E800B" w14:textId="77777777" w:rsidR="00A15410" w:rsidRPr="00A15410" w:rsidRDefault="00A15410" w:rsidP="00572FC6">
            <w:pPr>
              <w:jc w:val="center"/>
              <w:rPr>
                <w:rFonts w:ascii="NTFPreCursivef" w:hAnsi="NTFPreCursivef"/>
                <w:sz w:val="28"/>
                <w:szCs w:val="28"/>
                <w:u w:val="single"/>
              </w:rPr>
            </w:pPr>
            <w:r>
              <w:rPr>
                <w:rFonts w:ascii="NTFPreCursivef" w:hAnsi="NTFPreCursivef"/>
                <w:sz w:val="28"/>
                <w:szCs w:val="28"/>
                <w:u w:val="single"/>
              </w:rPr>
              <w:t xml:space="preserve">Current Position </w:t>
            </w:r>
          </w:p>
        </w:tc>
        <w:tc>
          <w:tcPr>
            <w:tcW w:w="5274" w:type="dxa"/>
            <w:shd w:val="clear" w:color="auto" w:fill="002060"/>
          </w:tcPr>
          <w:p w14:paraId="5CD2F438" w14:textId="77777777" w:rsidR="00A15410" w:rsidRPr="00A15410" w:rsidRDefault="00A15410" w:rsidP="00572FC6">
            <w:pPr>
              <w:jc w:val="center"/>
              <w:rPr>
                <w:rFonts w:ascii="NTFPreCursivef" w:hAnsi="NTFPreCursivef"/>
                <w:sz w:val="28"/>
                <w:szCs w:val="28"/>
                <w:u w:val="single"/>
              </w:rPr>
            </w:pPr>
            <w:r>
              <w:rPr>
                <w:rFonts w:ascii="NTFPreCursivef" w:hAnsi="NTFPreCursivef"/>
                <w:sz w:val="28"/>
                <w:szCs w:val="28"/>
                <w:u w:val="single"/>
              </w:rPr>
              <w:t xml:space="preserve">Next steps </w:t>
            </w:r>
          </w:p>
        </w:tc>
      </w:tr>
      <w:tr w:rsidR="00A15410" w14:paraId="71C11758" w14:textId="77777777" w:rsidTr="00572FC6">
        <w:trPr>
          <w:trHeight w:val="1603"/>
        </w:trPr>
        <w:tc>
          <w:tcPr>
            <w:tcW w:w="3256" w:type="dxa"/>
            <w:shd w:val="clear" w:color="auto" w:fill="BDD6EE" w:themeFill="accent1" w:themeFillTint="66"/>
          </w:tcPr>
          <w:p w14:paraId="48684CD8" w14:textId="77777777" w:rsidR="00A15410" w:rsidRPr="00A15410" w:rsidRDefault="00A15410" w:rsidP="00572FC6">
            <w:pPr>
              <w:rPr>
                <w:rFonts w:ascii="NTFPreCursivef" w:hAnsi="NTFPreCursivef"/>
                <w:sz w:val="28"/>
                <w:szCs w:val="28"/>
              </w:rPr>
            </w:pPr>
            <w:r>
              <w:rPr>
                <w:rFonts w:ascii="NTFPreCursivef" w:hAnsi="NTFPreCursivef"/>
                <w:sz w:val="28"/>
                <w:szCs w:val="28"/>
              </w:rPr>
              <w:t>Can pupils who use wheelchairs/mobility aids move around the school without experiencing barriers to access such as those caused by doorways, steps, toilet facilities and showers?</w:t>
            </w:r>
          </w:p>
        </w:tc>
        <w:tc>
          <w:tcPr>
            <w:tcW w:w="5528" w:type="dxa"/>
          </w:tcPr>
          <w:p w14:paraId="6458DB59" w14:textId="77777777" w:rsidR="00A15410" w:rsidRDefault="00525395" w:rsidP="00572FC6">
            <w:pPr>
              <w:rPr>
                <w:rFonts w:ascii="NTFPreCursivef" w:hAnsi="NTFPreCursivef"/>
                <w:sz w:val="28"/>
                <w:szCs w:val="28"/>
              </w:rPr>
            </w:pPr>
            <w:r>
              <w:rPr>
                <w:rFonts w:ascii="NTFPreCursivef" w:hAnsi="NTFPreCursivef"/>
                <w:sz w:val="28"/>
                <w:szCs w:val="28"/>
              </w:rPr>
              <w:t xml:space="preserve">There are 2 disabled toilet facilities in school, one with shower facilities. </w:t>
            </w:r>
          </w:p>
          <w:p w14:paraId="3FE3E037" w14:textId="77777777" w:rsidR="00525395" w:rsidRDefault="00525395" w:rsidP="00572FC6">
            <w:pPr>
              <w:rPr>
                <w:rFonts w:ascii="NTFPreCursivef" w:hAnsi="NTFPreCursivef"/>
                <w:sz w:val="28"/>
                <w:szCs w:val="28"/>
              </w:rPr>
            </w:pPr>
            <w:r>
              <w:rPr>
                <w:rFonts w:ascii="NTFPreCursivef" w:hAnsi="NTFPreCursivef"/>
                <w:sz w:val="28"/>
                <w:szCs w:val="28"/>
              </w:rPr>
              <w:t xml:space="preserve">Handrails on stairs are at the height for children. </w:t>
            </w:r>
          </w:p>
          <w:p w14:paraId="241D73A0" w14:textId="77777777" w:rsidR="00525395" w:rsidRDefault="00525395" w:rsidP="00572FC6">
            <w:pPr>
              <w:rPr>
                <w:rFonts w:ascii="NTFPreCursivef" w:hAnsi="NTFPreCursivef"/>
                <w:sz w:val="28"/>
                <w:szCs w:val="28"/>
              </w:rPr>
            </w:pPr>
            <w:r>
              <w:rPr>
                <w:rFonts w:ascii="NTFPreCursivef" w:hAnsi="NTFPreCursivef"/>
                <w:sz w:val="28"/>
                <w:szCs w:val="28"/>
              </w:rPr>
              <w:t xml:space="preserve">Electronic ports for stair lifts in key stage 1 are in place ready to have one fitted if need arises. </w:t>
            </w:r>
          </w:p>
          <w:p w14:paraId="18E98C35" w14:textId="77777777" w:rsidR="00525395" w:rsidRDefault="00525395" w:rsidP="00572FC6">
            <w:pPr>
              <w:rPr>
                <w:rFonts w:ascii="NTFPreCursivef" w:hAnsi="NTFPreCursivef"/>
                <w:sz w:val="28"/>
                <w:szCs w:val="28"/>
              </w:rPr>
            </w:pPr>
            <w:r>
              <w:rPr>
                <w:rFonts w:ascii="NTFPreCursivef" w:hAnsi="NTFPreCursivef"/>
                <w:sz w:val="28"/>
                <w:szCs w:val="28"/>
              </w:rPr>
              <w:t xml:space="preserve">Wheel chair access to key stage 1 is level from outside doors, the hall and lower key stage 2 class rooms can be accessed using the ramp at the far end of the playground. </w:t>
            </w:r>
          </w:p>
        </w:tc>
        <w:tc>
          <w:tcPr>
            <w:tcW w:w="5274" w:type="dxa"/>
          </w:tcPr>
          <w:p w14:paraId="52B480E1" w14:textId="77777777" w:rsidR="00A15410" w:rsidRDefault="00525395" w:rsidP="00572FC6">
            <w:pPr>
              <w:rPr>
                <w:rFonts w:ascii="NTFPreCursivef" w:hAnsi="NTFPreCursivef"/>
                <w:sz w:val="28"/>
                <w:szCs w:val="28"/>
              </w:rPr>
            </w:pPr>
            <w:r>
              <w:rPr>
                <w:rFonts w:ascii="NTFPreCursivef" w:hAnsi="NTFPreCursivef"/>
                <w:sz w:val="28"/>
                <w:szCs w:val="28"/>
              </w:rPr>
              <w:t xml:space="preserve">If wheelchair access was required, a consultation meeting with the LA would be held as access to the key stage 2 classrooms is difficult due to stairs, also, access is mainly via outside routes which would need to be considered. </w:t>
            </w:r>
          </w:p>
        </w:tc>
      </w:tr>
      <w:tr w:rsidR="00A15410" w14:paraId="46A85B05" w14:textId="77777777" w:rsidTr="00572FC6">
        <w:trPr>
          <w:trHeight w:val="967"/>
        </w:trPr>
        <w:tc>
          <w:tcPr>
            <w:tcW w:w="3256" w:type="dxa"/>
            <w:shd w:val="clear" w:color="auto" w:fill="BDD6EE" w:themeFill="accent1" w:themeFillTint="66"/>
          </w:tcPr>
          <w:p w14:paraId="17A9827B" w14:textId="77777777" w:rsidR="00A15410" w:rsidRDefault="00E46EB7" w:rsidP="00572FC6">
            <w:pPr>
              <w:rPr>
                <w:rFonts w:ascii="NTFPreCursivef" w:hAnsi="NTFPreCursivef"/>
                <w:sz w:val="28"/>
                <w:szCs w:val="28"/>
              </w:rPr>
            </w:pPr>
            <w:r>
              <w:rPr>
                <w:rFonts w:ascii="NTFPreCursivef" w:hAnsi="NTFPreCursivef"/>
                <w:sz w:val="28"/>
                <w:szCs w:val="28"/>
              </w:rPr>
              <w:t>Can pupils with visual impairments move around school without experiencing barriers to access such as those caused by doorways, steps, toilet facilities and showers?</w:t>
            </w:r>
          </w:p>
        </w:tc>
        <w:tc>
          <w:tcPr>
            <w:tcW w:w="5528" w:type="dxa"/>
          </w:tcPr>
          <w:p w14:paraId="5CFF77BB" w14:textId="77777777" w:rsidR="00A15410" w:rsidRDefault="00525395" w:rsidP="00572FC6">
            <w:pPr>
              <w:rPr>
                <w:rFonts w:ascii="NTFPreCursivef" w:hAnsi="NTFPreCursivef"/>
                <w:sz w:val="28"/>
                <w:szCs w:val="28"/>
              </w:rPr>
            </w:pPr>
            <w:r>
              <w:rPr>
                <w:rFonts w:ascii="NTFPreCursivef" w:hAnsi="NTFPreCursivef"/>
                <w:sz w:val="28"/>
                <w:szCs w:val="28"/>
              </w:rPr>
              <w:t xml:space="preserve">Walkways are clear and the majority of them are wide. </w:t>
            </w:r>
            <w:r w:rsidR="005E1EA5">
              <w:rPr>
                <w:rFonts w:ascii="NTFPreCursivef" w:hAnsi="NTFPreCursivef"/>
                <w:sz w:val="28"/>
                <w:szCs w:val="28"/>
              </w:rPr>
              <w:t xml:space="preserve">Toilets are accessible and disabled toilet and shower facilities are accessible also. </w:t>
            </w:r>
          </w:p>
        </w:tc>
        <w:tc>
          <w:tcPr>
            <w:tcW w:w="5274" w:type="dxa"/>
          </w:tcPr>
          <w:p w14:paraId="4FA132F9" w14:textId="77777777" w:rsidR="00A15410" w:rsidRDefault="00525395" w:rsidP="00572FC6">
            <w:pPr>
              <w:rPr>
                <w:rFonts w:ascii="NTFPreCursivef" w:hAnsi="NTFPreCursivef"/>
                <w:sz w:val="28"/>
                <w:szCs w:val="28"/>
              </w:rPr>
            </w:pPr>
            <w:r>
              <w:rPr>
                <w:rFonts w:ascii="NTFPreCursivef" w:hAnsi="NTFPreCursivef"/>
                <w:sz w:val="28"/>
                <w:szCs w:val="28"/>
              </w:rPr>
              <w:t xml:space="preserve">If a child with visual impairment joined the school, narrower corridors would need to be considered to ensure the cupboards did not restrict walkways. </w:t>
            </w:r>
          </w:p>
          <w:p w14:paraId="762D65D4" w14:textId="77777777" w:rsidR="00525395" w:rsidRDefault="00525395" w:rsidP="00572FC6">
            <w:pPr>
              <w:rPr>
                <w:rFonts w:ascii="NTFPreCursivef" w:hAnsi="NTFPreCursivef"/>
                <w:sz w:val="28"/>
                <w:szCs w:val="28"/>
              </w:rPr>
            </w:pPr>
            <w:r>
              <w:rPr>
                <w:rFonts w:ascii="NTFPreCursivef" w:hAnsi="NTFPreCursivef"/>
                <w:sz w:val="28"/>
                <w:szCs w:val="28"/>
              </w:rPr>
              <w:t xml:space="preserve">Coloured edging on steps outside and inside would make the steps clearer for visually impaired pupils and visitors. </w:t>
            </w:r>
          </w:p>
        </w:tc>
      </w:tr>
      <w:tr w:rsidR="00A15410" w14:paraId="76FF9BA5" w14:textId="77777777" w:rsidTr="00572FC6">
        <w:trPr>
          <w:trHeight w:val="967"/>
        </w:trPr>
        <w:tc>
          <w:tcPr>
            <w:tcW w:w="3256" w:type="dxa"/>
            <w:shd w:val="clear" w:color="auto" w:fill="BDD6EE" w:themeFill="accent1" w:themeFillTint="66"/>
          </w:tcPr>
          <w:p w14:paraId="43B8A2F6" w14:textId="77777777" w:rsidR="00A15410" w:rsidRDefault="00E46EB7" w:rsidP="00572FC6">
            <w:pPr>
              <w:rPr>
                <w:rFonts w:ascii="NTFPreCursivef" w:hAnsi="NTFPreCursivef"/>
                <w:sz w:val="28"/>
                <w:szCs w:val="28"/>
              </w:rPr>
            </w:pPr>
            <w:r>
              <w:rPr>
                <w:rFonts w:ascii="NTFPreCursivef" w:hAnsi="NTFPreCursivef"/>
                <w:sz w:val="28"/>
                <w:szCs w:val="28"/>
              </w:rPr>
              <w:t xml:space="preserve">Are emergency and evacuation systems set up to inform all pupils including alarms with both visual and auditory components? </w:t>
            </w:r>
          </w:p>
        </w:tc>
        <w:tc>
          <w:tcPr>
            <w:tcW w:w="5528" w:type="dxa"/>
          </w:tcPr>
          <w:p w14:paraId="1D509089" w14:textId="77777777" w:rsidR="00A15410" w:rsidRDefault="005E1EA5" w:rsidP="00572FC6">
            <w:pPr>
              <w:rPr>
                <w:rFonts w:ascii="NTFPreCursivef" w:hAnsi="NTFPreCursivef"/>
                <w:sz w:val="28"/>
                <w:szCs w:val="28"/>
              </w:rPr>
            </w:pPr>
            <w:r>
              <w:rPr>
                <w:rFonts w:ascii="NTFPreCursivef" w:hAnsi="NTFPreCursivef"/>
                <w:sz w:val="28"/>
                <w:szCs w:val="28"/>
              </w:rPr>
              <w:t xml:space="preserve">Emergency pull cords are in place in disabled toilets. </w:t>
            </w:r>
          </w:p>
          <w:p w14:paraId="36C59117" w14:textId="77777777" w:rsidR="005E1EA5" w:rsidRDefault="005E1EA5" w:rsidP="00572FC6">
            <w:pPr>
              <w:rPr>
                <w:rFonts w:ascii="NTFPreCursivef" w:hAnsi="NTFPreCursivef"/>
                <w:sz w:val="28"/>
                <w:szCs w:val="28"/>
              </w:rPr>
            </w:pPr>
            <w:r>
              <w:rPr>
                <w:rFonts w:ascii="NTFPreCursivef" w:hAnsi="NTFPreCursivef"/>
                <w:sz w:val="28"/>
                <w:szCs w:val="28"/>
              </w:rPr>
              <w:t xml:space="preserve">Risk assessments, fire procedures and health and safety audits are carried out regularly. </w:t>
            </w:r>
          </w:p>
          <w:p w14:paraId="545BF778" w14:textId="77777777" w:rsidR="005E1EA5" w:rsidRDefault="005E1EA5" w:rsidP="00572FC6">
            <w:pPr>
              <w:rPr>
                <w:rFonts w:ascii="NTFPreCursivef" w:hAnsi="NTFPreCursivef"/>
                <w:sz w:val="28"/>
                <w:szCs w:val="28"/>
              </w:rPr>
            </w:pPr>
            <w:r>
              <w:rPr>
                <w:rFonts w:ascii="NTFPreCursivef" w:hAnsi="NTFPreCursivef"/>
                <w:sz w:val="28"/>
                <w:szCs w:val="28"/>
              </w:rPr>
              <w:t xml:space="preserve">Fire alarms are visual as well as auditory. </w:t>
            </w:r>
          </w:p>
        </w:tc>
        <w:tc>
          <w:tcPr>
            <w:tcW w:w="5274" w:type="dxa"/>
          </w:tcPr>
          <w:p w14:paraId="6731A7CF" w14:textId="77777777" w:rsidR="00A15410" w:rsidRDefault="005E1EA5" w:rsidP="00572FC6">
            <w:pPr>
              <w:rPr>
                <w:rFonts w:ascii="NTFPreCursivef" w:hAnsi="NTFPreCursivef"/>
                <w:sz w:val="28"/>
                <w:szCs w:val="28"/>
              </w:rPr>
            </w:pPr>
            <w:r>
              <w:rPr>
                <w:rFonts w:ascii="NTFPreCursivef" w:hAnsi="NTFPreCursivef"/>
                <w:sz w:val="28"/>
                <w:szCs w:val="28"/>
              </w:rPr>
              <w:t xml:space="preserve">Emergency evacuation procedures are in place, but if a children with specific needs in this area joined the school, personal evacuation plans would be written and shared with staff to ensure their safety. </w:t>
            </w:r>
          </w:p>
        </w:tc>
      </w:tr>
      <w:tr w:rsidR="00A15410" w14:paraId="51AA2477" w14:textId="77777777" w:rsidTr="00572FC6">
        <w:trPr>
          <w:trHeight w:val="636"/>
        </w:trPr>
        <w:tc>
          <w:tcPr>
            <w:tcW w:w="3256" w:type="dxa"/>
            <w:shd w:val="clear" w:color="auto" w:fill="BDD6EE" w:themeFill="accent1" w:themeFillTint="66"/>
          </w:tcPr>
          <w:p w14:paraId="4702F4EA" w14:textId="77777777" w:rsidR="00A15410" w:rsidRDefault="00E46EB7" w:rsidP="00572FC6">
            <w:pPr>
              <w:rPr>
                <w:rFonts w:ascii="NTFPreCursivef" w:hAnsi="NTFPreCursivef"/>
                <w:sz w:val="28"/>
                <w:szCs w:val="28"/>
              </w:rPr>
            </w:pPr>
            <w:r>
              <w:rPr>
                <w:rFonts w:ascii="NTFPreCursivef" w:hAnsi="NTFPreCursivef"/>
                <w:sz w:val="28"/>
                <w:szCs w:val="28"/>
              </w:rPr>
              <w:t xml:space="preserve">Are non-visual guides used to assist people to use the building </w:t>
            </w:r>
            <w:r>
              <w:rPr>
                <w:rFonts w:ascii="NTFPreCursivef" w:hAnsi="NTFPreCursivef"/>
                <w:sz w:val="28"/>
                <w:szCs w:val="28"/>
              </w:rPr>
              <w:lastRenderedPageBreak/>
              <w:t>including lifts with tactile buttons?</w:t>
            </w:r>
          </w:p>
        </w:tc>
        <w:tc>
          <w:tcPr>
            <w:tcW w:w="5528" w:type="dxa"/>
          </w:tcPr>
          <w:p w14:paraId="577A851B" w14:textId="0602F4AE" w:rsidR="00A15410" w:rsidRDefault="005E1EA5" w:rsidP="00572FC6">
            <w:pPr>
              <w:rPr>
                <w:rFonts w:ascii="NTFPreCursivef" w:hAnsi="NTFPreCursivef"/>
                <w:sz w:val="28"/>
                <w:szCs w:val="28"/>
              </w:rPr>
            </w:pPr>
            <w:r>
              <w:rPr>
                <w:rFonts w:ascii="NTFPreCursivef" w:hAnsi="NTFPreCursivef"/>
                <w:sz w:val="28"/>
                <w:szCs w:val="28"/>
              </w:rPr>
              <w:lastRenderedPageBreak/>
              <w:t>3</w:t>
            </w:r>
            <w:r w:rsidR="00E13962">
              <w:rPr>
                <w:rFonts w:ascii="NTFPreCursivef" w:hAnsi="NTFPreCursivef"/>
                <w:sz w:val="28"/>
                <w:szCs w:val="28"/>
              </w:rPr>
              <w:t>D</w:t>
            </w:r>
            <w:r>
              <w:rPr>
                <w:rFonts w:ascii="NTFPreCursivef" w:hAnsi="NTFPreCursivef"/>
                <w:sz w:val="28"/>
                <w:szCs w:val="28"/>
              </w:rPr>
              <w:t xml:space="preserve"> door numbers are in place for classroom doors. </w:t>
            </w:r>
          </w:p>
        </w:tc>
        <w:tc>
          <w:tcPr>
            <w:tcW w:w="5274" w:type="dxa"/>
          </w:tcPr>
          <w:p w14:paraId="12513D52" w14:textId="5A2305A1" w:rsidR="00A15410" w:rsidRDefault="005E1EA5" w:rsidP="00572FC6">
            <w:pPr>
              <w:rPr>
                <w:rFonts w:ascii="NTFPreCursivef" w:hAnsi="NTFPreCursivef"/>
                <w:sz w:val="28"/>
                <w:szCs w:val="28"/>
              </w:rPr>
            </w:pPr>
            <w:r>
              <w:rPr>
                <w:rFonts w:ascii="NTFPreCursivef" w:hAnsi="NTFPreCursivef"/>
                <w:sz w:val="28"/>
                <w:szCs w:val="28"/>
              </w:rPr>
              <w:t>This would need to be considered if a child</w:t>
            </w:r>
            <w:r w:rsidR="00E13962">
              <w:rPr>
                <w:rFonts w:ascii="NTFPreCursivef" w:hAnsi="NTFPreCursivef"/>
                <w:sz w:val="28"/>
                <w:szCs w:val="28"/>
              </w:rPr>
              <w:t xml:space="preserve"> or parent</w:t>
            </w:r>
            <w:r>
              <w:rPr>
                <w:rFonts w:ascii="NTFPreCursivef" w:hAnsi="NTFPreCursivef"/>
                <w:sz w:val="28"/>
                <w:szCs w:val="28"/>
              </w:rPr>
              <w:t xml:space="preserve"> with visual impairments joined the school. </w:t>
            </w:r>
          </w:p>
        </w:tc>
      </w:tr>
      <w:tr w:rsidR="00A15410" w14:paraId="6D0EB75B" w14:textId="77777777" w:rsidTr="00572FC6">
        <w:trPr>
          <w:trHeight w:val="648"/>
        </w:trPr>
        <w:tc>
          <w:tcPr>
            <w:tcW w:w="3256" w:type="dxa"/>
            <w:shd w:val="clear" w:color="auto" w:fill="BDD6EE" w:themeFill="accent1" w:themeFillTint="66"/>
          </w:tcPr>
          <w:p w14:paraId="0745D37C" w14:textId="77777777" w:rsidR="00A15410" w:rsidRDefault="00E46EB7" w:rsidP="00572FC6">
            <w:pPr>
              <w:rPr>
                <w:rFonts w:ascii="NTFPreCursivef" w:hAnsi="NTFPreCursivef"/>
                <w:sz w:val="28"/>
                <w:szCs w:val="28"/>
              </w:rPr>
            </w:pPr>
            <w:r>
              <w:rPr>
                <w:rFonts w:ascii="NTFPreCursivef" w:hAnsi="NTFPreCursivef"/>
                <w:sz w:val="28"/>
                <w:szCs w:val="28"/>
              </w:rPr>
              <w:t>Are areas well lit?</w:t>
            </w:r>
          </w:p>
        </w:tc>
        <w:tc>
          <w:tcPr>
            <w:tcW w:w="5528" w:type="dxa"/>
          </w:tcPr>
          <w:p w14:paraId="1CCEDEE4" w14:textId="77777777" w:rsidR="00A15410" w:rsidRDefault="00E46EB7" w:rsidP="00572FC6">
            <w:pPr>
              <w:rPr>
                <w:rFonts w:ascii="NTFPreCursivef" w:hAnsi="NTFPreCursivef"/>
                <w:sz w:val="28"/>
                <w:szCs w:val="28"/>
              </w:rPr>
            </w:pPr>
            <w:r>
              <w:rPr>
                <w:rFonts w:ascii="NTFPreCursivef" w:hAnsi="NTFPreCursivef"/>
                <w:sz w:val="28"/>
                <w:szCs w:val="28"/>
              </w:rPr>
              <w:t xml:space="preserve">All areas are well lit and emergency lighting is installed and regularly tested. </w:t>
            </w:r>
          </w:p>
        </w:tc>
        <w:tc>
          <w:tcPr>
            <w:tcW w:w="5274" w:type="dxa"/>
          </w:tcPr>
          <w:p w14:paraId="47499610" w14:textId="77777777" w:rsidR="00A15410" w:rsidRDefault="00A15410" w:rsidP="00572FC6">
            <w:pPr>
              <w:rPr>
                <w:rFonts w:ascii="NTFPreCursivef" w:hAnsi="NTFPreCursivef"/>
                <w:sz w:val="28"/>
                <w:szCs w:val="28"/>
              </w:rPr>
            </w:pPr>
          </w:p>
        </w:tc>
      </w:tr>
      <w:tr w:rsidR="00A15410" w14:paraId="77D17DF8" w14:textId="77777777" w:rsidTr="00572FC6">
        <w:trPr>
          <w:trHeight w:val="318"/>
        </w:trPr>
        <w:tc>
          <w:tcPr>
            <w:tcW w:w="3256" w:type="dxa"/>
            <w:shd w:val="clear" w:color="auto" w:fill="BDD6EE" w:themeFill="accent1" w:themeFillTint="66"/>
          </w:tcPr>
          <w:p w14:paraId="689D0C33" w14:textId="77777777" w:rsidR="00A15410" w:rsidRDefault="00E46EB7" w:rsidP="00572FC6">
            <w:pPr>
              <w:rPr>
                <w:rFonts w:ascii="NTFPreCursivef" w:hAnsi="NTFPreCursivef"/>
                <w:sz w:val="28"/>
                <w:szCs w:val="28"/>
              </w:rPr>
            </w:pPr>
            <w:r>
              <w:rPr>
                <w:rFonts w:ascii="NTFPreCursivef" w:hAnsi="NTFPreCursivef"/>
                <w:sz w:val="28"/>
                <w:szCs w:val="28"/>
              </w:rPr>
              <w:t>Could any of the signage be considered confusing for pupils with specific needs? Is signage at a lower level for wheelchair users?</w:t>
            </w:r>
          </w:p>
        </w:tc>
        <w:tc>
          <w:tcPr>
            <w:tcW w:w="5528" w:type="dxa"/>
          </w:tcPr>
          <w:p w14:paraId="6BEA0154" w14:textId="77777777" w:rsidR="00A15410" w:rsidRDefault="005E1EA5" w:rsidP="00572FC6">
            <w:pPr>
              <w:rPr>
                <w:rFonts w:ascii="NTFPreCursivef" w:hAnsi="NTFPreCursivef"/>
                <w:sz w:val="28"/>
                <w:szCs w:val="28"/>
              </w:rPr>
            </w:pPr>
            <w:r>
              <w:rPr>
                <w:rFonts w:ascii="NTFPreCursivef" w:hAnsi="NTFPreCursivef"/>
                <w:sz w:val="28"/>
                <w:szCs w:val="28"/>
              </w:rPr>
              <w:t xml:space="preserve">Signage is clear and not confusing. Signage is kept to a minimum to ensure only important signs are used and are accessible and not cluttered. </w:t>
            </w:r>
          </w:p>
        </w:tc>
        <w:tc>
          <w:tcPr>
            <w:tcW w:w="5274" w:type="dxa"/>
          </w:tcPr>
          <w:p w14:paraId="0B41D693" w14:textId="77777777" w:rsidR="00A15410" w:rsidRDefault="005E1EA5" w:rsidP="00572FC6">
            <w:pPr>
              <w:rPr>
                <w:rFonts w:ascii="NTFPreCursivef" w:hAnsi="NTFPreCursivef"/>
                <w:sz w:val="28"/>
                <w:szCs w:val="28"/>
              </w:rPr>
            </w:pPr>
            <w:r>
              <w:rPr>
                <w:rFonts w:ascii="NTFPreCursivef" w:hAnsi="NTFPreCursivef"/>
                <w:sz w:val="28"/>
                <w:szCs w:val="28"/>
              </w:rPr>
              <w:t xml:space="preserve">If a wheelchair user attended the school, signage in some areas of the school would need to be lowered to ensure they were able to access it. </w:t>
            </w:r>
          </w:p>
        </w:tc>
      </w:tr>
      <w:tr w:rsidR="00A15410" w14:paraId="7DE08E69" w14:textId="77777777" w:rsidTr="00572FC6">
        <w:trPr>
          <w:trHeight w:val="318"/>
        </w:trPr>
        <w:tc>
          <w:tcPr>
            <w:tcW w:w="3256" w:type="dxa"/>
            <w:shd w:val="clear" w:color="auto" w:fill="BDD6EE" w:themeFill="accent1" w:themeFillTint="66"/>
          </w:tcPr>
          <w:p w14:paraId="3ADA989E" w14:textId="77777777" w:rsidR="00A15410" w:rsidRDefault="00E46EB7" w:rsidP="00572FC6">
            <w:pPr>
              <w:rPr>
                <w:rFonts w:ascii="NTFPreCursivef" w:hAnsi="NTFPreCursivef"/>
                <w:sz w:val="28"/>
                <w:szCs w:val="28"/>
              </w:rPr>
            </w:pPr>
            <w:r>
              <w:rPr>
                <w:rFonts w:ascii="NTFPreCursivef" w:hAnsi="NTFPreCursivef"/>
                <w:sz w:val="28"/>
                <w:szCs w:val="28"/>
              </w:rPr>
              <w:t xml:space="preserve">Are steps made to reduce background noise for hearing impaired pupils such as considering the room’s acoustics and any noise equipment? </w:t>
            </w:r>
          </w:p>
        </w:tc>
        <w:tc>
          <w:tcPr>
            <w:tcW w:w="5528" w:type="dxa"/>
          </w:tcPr>
          <w:p w14:paraId="6F1DB33F" w14:textId="77777777" w:rsidR="00A15410" w:rsidRDefault="00A15410" w:rsidP="00572FC6">
            <w:pPr>
              <w:rPr>
                <w:rFonts w:ascii="NTFPreCursivef" w:hAnsi="NTFPreCursivef"/>
                <w:sz w:val="28"/>
                <w:szCs w:val="28"/>
              </w:rPr>
            </w:pPr>
          </w:p>
        </w:tc>
        <w:tc>
          <w:tcPr>
            <w:tcW w:w="5274" w:type="dxa"/>
          </w:tcPr>
          <w:p w14:paraId="61726D86" w14:textId="77777777" w:rsidR="00A15410" w:rsidRDefault="005E1EA5" w:rsidP="00572FC6">
            <w:pPr>
              <w:rPr>
                <w:rFonts w:ascii="NTFPreCursivef" w:hAnsi="NTFPreCursivef"/>
                <w:sz w:val="28"/>
                <w:szCs w:val="28"/>
              </w:rPr>
            </w:pPr>
            <w:r>
              <w:rPr>
                <w:rFonts w:ascii="NTFPreCursivef" w:hAnsi="NTFPreCursivef"/>
                <w:sz w:val="28"/>
                <w:szCs w:val="28"/>
              </w:rPr>
              <w:t xml:space="preserve">If a child with a hearing impairment joined the school, the school would work with outside agencies such as the sensory inclusion service to ensure the specific needs were met. </w:t>
            </w:r>
          </w:p>
        </w:tc>
      </w:tr>
      <w:tr w:rsidR="00A15410" w14:paraId="24A3AF03" w14:textId="77777777" w:rsidTr="00572FC6">
        <w:trPr>
          <w:trHeight w:val="318"/>
        </w:trPr>
        <w:tc>
          <w:tcPr>
            <w:tcW w:w="3256" w:type="dxa"/>
            <w:shd w:val="clear" w:color="auto" w:fill="BDD6EE" w:themeFill="accent1" w:themeFillTint="66"/>
          </w:tcPr>
          <w:p w14:paraId="2AC43F18" w14:textId="77777777" w:rsidR="00A15410" w:rsidRDefault="00E46EB7" w:rsidP="00572FC6">
            <w:pPr>
              <w:rPr>
                <w:rFonts w:ascii="NTFPreCursivef" w:hAnsi="NTFPreCursivef"/>
                <w:sz w:val="28"/>
                <w:szCs w:val="28"/>
              </w:rPr>
            </w:pPr>
            <w:r>
              <w:rPr>
                <w:rFonts w:ascii="NTFPreCursivef" w:hAnsi="NTFPreCursivef"/>
                <w:sz w:val="28"/>
                <w:szCs w:val="28"/>
              </w:rPr>
              <w:t xml:space="preserve">Is furniture and equipment selected and used appropriately? </w:t>
            </w:r>
          </w:p>
        </w:tc>
        <w:tc>
          <w:tcPr>
            <w:tcW w:w="5528" w:type="dxa"/>
          </w:tcPr>
          <w:p w14:paraId="45B53364" w14:textId="77777777" w:rsidR="00A15410" w:rsidRDefault="005E1EA5" w:rsidP="00572FC6">
            <w:pPr>
              <w:rPr>
                <w:rFonts w:ascii="NTFPreCursivef" w:hAnsi="NTFPreCursivef"/>
                <w:sz w:val="28"/>
                <w:szCs w:val="28"/>
              </w:rPr>
            </w:pPr>
            <w:r>
              <w:rPr>
                <w:rFonts w:ascii="NTFPreCursivef" w:hAnsi="NTFPreCursivef"/>
                <w:sz w:val="28"/>
                <w:szCs w:val="28"/>
              </w:rPr>
              <w:t xml:space="preserve">Furniture and equipment is selected that is a suitable height, accessible for all and when specific equipment is needed, this is purchased and in place for the individual. </w:t>
            </w:r>
          </w:p>
        </w:tc>
        <w:tc>
          <w:tcPr>
            <w:tcW w:w="5274" w:type="dxa"/>
          </w:tcPr>
          <w:p w14:paraId="53815B98" w14:textId="6548E644" w:rsidR="00A15410" w:rsidRDefault="009F60E9" w:rsidP="00572FC6">
            <w:pPr>
              <w:rPr>
                <w:rFonts w:ascii="NTFPreCursivef" w:hAnsi="NTFPreCursivef"/>
                <w:sz w:val="28"/>
                <w:szCs w:val="28"/>
              </w:rPr>
            </w:pPr>
            <w:r>
              <w:rPr>
                <w:rFonts w:ascii="NTFPreCursivef" w:hAnsi="NTFPreCursivef"/>
                <w:sz w:val="28"/>
                <w:szCs w:val="28"/>
              </w:rPr>
              <w:t xml:space="preserve">If a child with physical needs joined the school, we would work with OT and other agencies to ensure appropriate resources are in place. </w:t>
            </w:r>
          </w:p>
        </w:tc>
      </w:tr>
      <w:tr w:rsidR="00A15410" w14:paraId="01CB4E35" w14:textId="77777777" w:rsidTr="00572FC6">
        <w:trPr>
          <w:trHeight w:val="318"/>
        </w:trPr>
        <w:tc>
          <w:tcPr>
            <w:tcW w:w="3256" w:type="dxa"/>
            <w:shd w:val="clear" w:color="auto" w:fill="BDD6EE" w:themeFill="accent1" w:themeFillTint="66"/>
          </w:tcPr>
          <w:p w14:paraId="367DC2EF" w14:textId="77777777" w:rsidR="00A15410" w:rsidRDefault="00E46EB7" w:rsidP="00572FC6">
            <w:pPr>
              <w:rPr>
                <w:rFonts w:ascii="NTFPreCursivef" w:hAnsi="NTFPreCursivef"/>
                <w:sz w:val="28"/>
                <w:szCs w:val="28"/>
              </w:rPr>
            </w:pPr>
            <w:r>
              <w:rPr>
                <w:rFonts w:ascii="NTFPreCursivef" w:hAnsi="NTFPreCursivef"/>
                <w:sz w:val="28"/>
                <w:szCs w:val="28"/>
              </w:rPr>
              <w:t xml:space="preserve">Are toilets/urinals fitted with grab rails to assist those with disabilities? </w:t>
            </w:r>
          </w:p>
        </w:tc>
        <w:tc>
          <w:tcPr>
            <w:tcW w:w="5528" w:type="dxa"/>
          </w:tcPr>
          <w:p w14:paraId="11AC112F" w14:textId="77777777" w:rsidR="005E1EA5" w:rsidRDefault="005E1EA5" w:rsidP="005E1EA5">
            <w:pPr>
              <w:rPr>
                <w:rFonts w:ascii="NTFPreCursivef" w:hAnsi="NTFPreCursivef"/>
                <w:sz w:val="28"/>
                <w:szCs w:val="28"/>
              </w:rPr>
            </w:pPr>
            <w:r>
              <w:rPr>
                <w:rFonts w:ascii="NTFPreCursivef" w:hAnsi="NTFPreCursivef"/>
                <w:sz w:val="28"/>
                <w:szCs w:val="28"/>
              </w:rPr>
              <w:t xml:space="preserve">There are 2 disabled toilet facilities in school, one with shower facilities. These have handrails and emergency pull cords. </w:t>
            </w:r>
          </w:p>
          <w:p w14:paraId="111C010F" w14:textId="77777777" w:rsidR="00A15410" w:rsidRDefault="00A15410" w:rsidP="00572FC6">
            <w:pPr>
              <w:rPr>
                <w:rFonts w:ascii="NTFPreCursivef" w:hAnsi="NTFPreCursivef"/>
                <w:sz w:val="28"/>
                <w:szCs w:val="28"/>
              </w:rPr>
            </w:pPr>
          </w:p>
        </w:tc>
        <w:tc>
          <w:tcPr>
            <w:tcW w:w="5274" w:type="dxa"/>
          </w:tcPr>
          <w:p w14:paraId="7A614CC6" w14:textId="77777777" w:rsidR="00A15410" w:rsidRDefault="005E1EA5" w:rsidP="00572FC6">
            <w:pPr>
              <w:rPr>
                <w:rFonts w:ascii="NTFPreCursivef" w:hAnsi="NTFPreCursivef"/>
                <w:sz w:val="28"/>
                <w:szCs w:val="28"/>
              </w:rPr>
            </w:pPr>
            <w:r>
              <w:rPr>
                <w:rFonts w:ascii="NTFPreCursivef" w:hAnsi="NTFPreCursivef"/>
                <w:sz w:val="28"/>
                <w:szCs w:val="28"/>
              </w:rPr>
              <w:t xml:space="preserve">Accessible toilets are in key stage 1, once the child reaches key stage 2, this would need to be considered with access arrangements being put into place through consultation with the LA. </w:t>
            </w:r>
          </w:p>
        </w:tc>
      </w:tr>
    </w:tbl>
    <w:p w14:paraId="6F83E78C" w14:textId="77777777" w:rsidR="00A15410" w:rsidRDefault="00A15410" w:rsidP="00A15410">
      <w:pPr>
        <w:jc w:val="center"/>
        <w:rPr>
          <w:rFonts w:ascii="NTFPreCursivef" w:hAnsi="NTFPreCursivef"/>
          <w:sz w:val="28"/>
          <w:szCs w:val="28"/>
          <w:u w:val="single"/>
        </w:rPr>
      </w:pPr>
    </w:p>
    <w:p w14:paraId="3256CAB7" w14:textId="77777777" w:rsidR="005E1EA5" w:rsidRDefault="005E1EA5" w:rsidP="00A15410">
      <w:pPr>
        <w:jc w:val="center"/>
        <w:rPr>
          <w:rFonts w:ascii="NTFPreCursivef" w:hAnsi="NTFPreCursivef"/>
          <w:sz w:val="28"/>
          <w:szCs w:val="28"/>
          <w:u w:val="single"/>
        </w:rPr>
      </w:pPr>
    </w:p>
    <w:p w14:paraId="0DB5463B" w14:textId="77777777" w:rsidR="005E1EA5" w:rsidRDefault="005E1EA5" w:rsidP="00E13962">
      <w:pPr>
        <w:rPr>
          <w:rFonts w:ascii="NTFPreCursivef" w:hAnsi="NTFPreCursivef"/>
          <w:sz w:val="28"/>
          <w:szCs w:val="28"/>
          <w:u w:val="single"/>
        </w:rPr>
      </w:pPr>
    </w:p>
    <w:p w14:paraId="7E53FE87" w14:textId="77777777" w:rsidR="007D3D18" w:rsidRDefault="007D3D18" w:rsidP="00A15410">
      <w:pPr>
        <w:jc w:val="center"/>
        <w:rPr>
          <w:rFonts w:ascii="NTFPreCursivef" w:hAnsi="NTFPreCursivef"/>
          <w:sz w:val="28"/>
          <w:szCs w:val="28"/>
          <w:u w:val="single"/>
        </w:rPr>
      </w:pPr>
      <w:r>
        <w:rPr>
          <w:rFonts w:ascii="NTFPreCursivef" w:hAnsi="NTFPreCursivef"/>
          <w:sz w:val="28"/>
          <w:szCs w:val="28"/>
          <w:u w:val="single"/>
        </w:rPr>
        <w:lastRenderedPageBreak/>
        <w:t xml:space="preserve">Access to information </w:t>
      </w:r>
    </w:p>
    <w:tbl>
      <w:tblPr>
        <w:tblStyle w:val="TableGrid"/>
        <w:tblW w:w="14058" w:type="dxa"/>
        <w:tblLook w:val="04A0" w:firstRow="1" w:lastRow="0" w:firstColumn="1" w:lastColumn="0" w:noHBand="0" w:noVBand="1"/>
      </w:tblPr>
      <w:tblGrid>
        <w:gridCol w:w="3256"/>
        <w:gridCol w:w="5528"/>
        <w:gridCol w:w="5274"/>
      </w:tblGrid>
      <w:tr w:rsidR="007D3D18" w:rsidRPr="00A15410" w14:paraId="5510A65B" w14:textId="77777777" w:rsidTr="00572FC6">
        <w:trPr>
          <w:trHeight w:val="318"/>
        </w:trPr>
        <w:tc>
          <w:tcPr>
            <w:tcW w:w="3256" w:type="dxa"/>
            <w:shd w:val="clear" w:color="auto" w:fill="002060"/>
          </w:tcPr>
          <w:p w14:paraId="77586A9D" w14:textId="77777777" w:rsidR="007D3D18" w:rsidRPr="00A15410" w:rsidRDefault="007D3D18" w:rsidP="007D3D18">
            <w:pPr>
              <w:jc w:val="center"/>
              <w:rPr>
                <w:rFonts w:ascii="NTFPreCursivef" w:hAnsi="NTFPreCursivef"/>
                <w:sz w:val="28"/>
                <w:szCs w:val="28"/>
                <w:u w:val="single"/>
              </w:rPr>
            </w:pPr>
            <w:r>
              <w:rPr>
                <w:rFonts w:ascii="NTFPreCursivef" w:hAnsi="NTFPreCursivef"/>
                <w:sz w:val="28"/>
                <w:szCs w:val="28"/>
                <w:u w:val="single"/>
              </w:rPr>
              <w:t xml:space="preserve">Access to information   </w:t>
            </w:r>
          </w:p>
        </w:tc>
        <w:tc>
          <w:tcPr>
            <w:tcW w:w="5528" w:type="dxa"/>
            <w:shd w:val="clear" w:color="auto" w:fill="002060"/>
          </w:tcPr>
          <w:p w14:paraId="15FF06B1" w14:textId="77777777" w:rsidR="007D3D18" w:rsidRPr="00A15410" w:rsidRDefault="007D3D18" w:rsidP="00572FC6">
            <w:pPr>
              <w:jc w:val="center"/>
              <w:rPr>
                <w:rFonts w:ascii="NTFPreCursivef" w:hAnsi="NTFPreCursivef"/>
                <w:sz w:val="28"/>
                <w:szCs w:val="28"/>
                <w:u w:val="single"/>
              </w:rPr>
            </w:pPr>
            <w:r>
              <w:rPr>
                <w:rFonts w:ascii="NTFPreCursivef" w:hAnsi="NTFPreCursivef"/>
                <w:sz w:val="28"/>
                <w:szCs w:val="28"/>
                <w:u w:val="single"/>
              </w:rPr>
              <w:t xml:space="preserve">Current Position </w:t>
            </w:r>
          </w:p>
        </w:tc>
        <w:tc>
          <w:tcPr>
            <w:tcW w:w="5274" w:type="dxa"/>
            <w:shd w:val="clear" w:color="auto" w:fill="002060"/>
          </w:tcPr>
          <w:p w14:paraId="73B07F4D" w14:textId="77777777" w:rsidR="007D3D18" w:rsidRPr="00A15410" w:rsidRDefault="007D3D18" w:rsidP="00572FC6">
            <w:pPr>
              <w:jc w:val="center"/>
              <w:rPr>
                <w:rFonts w:ascii="NTFPreCursivef" w:hAnsi="NTFPreCursivef"/>
                <w:sz w:val="28"/>
                <w:szCs w:val="28"/>
                <w:u w:val="single"/>
              </w:rPr>
            </w:pPr>
            <w:r>
              <w:rPr>
                <w:rFonts w:ascii="NTFPreCursivef" w:hAnsi="NTFPreCursivef"/>
                <w:sz w:val="28"/>
                <w:szCs w:val="28"/>
                <w:u w:val="single"/>
              </w:rPr>
              <w:t xml:space="preserve">Next steps </w:t>
            </w:r>
          </w:p>
        </w:tc>
      </w:tr>
      <w:tr w:rsidR="007D3D18" w14:paraId="21C1D3FE" w14:textId="77777777" w:rsidTr="00572FC6">
        <w:trPr>
          <w:trHeight w:val="1603"/>
        </w:trPr>
        <w:tc>
          <w:tcPr>
            <w:tcW w:w="3256" w:type="dxa"/>
            <w:shd w:val="clear" w:color="auto" w:fill="BDD6EE" w:themeFill="accent1" w:themeFillTint="66"/>
          </w:tcPr>
          <w:p w14:paraId="7ACAD4C9" w14:textId="77777777" w:rsidR="007D3D18" w:rsidRPr="00A15410" w:rsidRDefault="007D3D18" w:rsidP="00572FC6">
            <w:pPr>
              <w:rPr>
                <w:rFonts w:ascii="NTFPreCursivef" w:hAnsi="NTFPreCursivef"/>
                <w:sz w:val="28"/>
                <w:szCs w:val="28"/>
              </w:rPr>
            </w:pPr>
            <w:r>
              <w:rPr>
                <w:rFonts w:ascii="NTFPreCursivef" w:hAnsi="NTFPreCursivef"/>
                <w:sz w:val="28"/>
                <w:szCs w:val="28"/>
              </w:rPr>
              <w:t xml:space="preserve">Do you provide information </w:t>
            </w:r>
            <w:r w:rsidR="005E1EA5">
              <w:rPr>
                <w:rFonts w:ascii="NTFPreCursivef" w:hAnsi="NTFPreCursivef"/>
                <w:sz w:val="28"/>
                <w:szCs w:val="28"/>
              </w:rPr>
              <w:t>i</w:t>
            </w:r>
            <w:r>
              <w:rPr>
                <w:rFonts w:ascii="NTFPreCursivef" w:hAnsi="NTFPreCursivef"/>
                <w:sz w:val="28"/>
                <w:szCs w:val="28"/>
              </w:rPr>
              <w:t>n simple language, large print, on audiotape, in a range of languages or in braille for all pupils and parents to access?</w:t>
            </w:r>
          </w:p>
        </w:tc>
        <w:tc>
          <w:tcPr>
            <w:tcW w:w="5528" w:type="dxa"/>
          </w:tcPr>
          <w:p w14:paraId="52521A28" w14:textId="77777777" w:rsidR="007D3D18" w:rsidRDefault="007C06AF" w:rsidP="00572FC6">
            <w:pPr>
              <w:rPr>
                <w:rFonts w:ascii="NTFPreCursivef" w:hAnsi="NTFPreCursivef"/>
                <w:sz w:val="28"/>
                <w:szCs w:val="28"/>
              </w:rPr>
            </w:pPr>
            <w:r>
              <w:rPr>
                <w:rFonts w:ascii="NTFPreCursivef" w:hAnsi="NTFPreCursivef"/>
                <w:sz w:val="28"/>
                <w:szCs w:val="28"/>
              </w:rPr>
              <w:t xml:space="preserve">Large print, coloured overlays and coloured backgrounds are used in class for specific children. </w:t>
            </w:r>
          </w:p>
          <w:p w14:paraId="5832D890" w14:textId="77777777" w:rsidR="00E13962" w:rsidRDefault="00C30872" w:rsidP="00E13962">
            <w:pPr>
              <w:rPr>
                <w:rFonts w:ascii="NTFPreCursivef" w:hAnsi="NTFPreCursivef"/>
                <w:sz w:val="28"/>
                <w:szCs w:val="28"/>
              </w:rPr>
            </w:pPr>
            <w:r>
              <w:rPr>
                <w:rFonts w:ascii="NTFPreCursivef" w:hAnsi="NTFPreCursivef"/>
                <w:sz w:val="28"/>
                <w:szCs w:val="28"/>
              </w:rPr>
              <w:t xml:space="preserve">Sound buttons are used in some classes to aid instruction. </w:t>
            </w:r>
          </w:p>
          <w:p w14:paraId="6632FCD3" w14:textId="7D950020" w:rsidR="00E13962" w:rsidRDefault="00E13962" w:rsidP="00E13962">
            <w:pPr>
              <w:rPr>
                <w:rFonts w:ascii="NTFPreCursivef" w:hAnsi="NTFPreCursivef"/>
                <w:sz w:val="28"/>
                <w:szCs w:val="28"/>
              </w:rPr>
            </w:pPr>
            <w:r>
              <w:rPr>
                <w:rFonts w:ascii="NTFPreCursivef" w:hAnsi="NTFPreCursivef"/>
                <w:sz w:val="28"/>
                <w:szCs w:val="28"/>
              </w:rPr>
              <w:t>Large print is available for letters to parents, letters are also emailed out so parents with a visual impairment can have them read out by an app.</w:t>
            </w:r>
          </w:p>
          <w:p w14:paraId="32C2432E" w14:textId="4D1A1B45" w:rsidR="00C30872" w:rsidRDefault="00E13962" w:rsidP="00E13962">
            <w:pPr>
              <w:rPr>
                <w:rFonts w:ascii="NTFPreCursivef" w:hAnsi="NTFPreCursivef"/>
                <w:sz w:val="28"/>
                <w:szCs w:val="28"/>
              </w:rPr>
            </w:pPr>
            <w:r>
              <w:rPr>
                <w:rFonts w:ascii="NTFPreCursivef" w:hAnsi="NTFPreCursivef"/>
                <w:sz w:val="28"/>
                <w:szCs w:val="28"/>
              </w:rPr>
              <w:t xml:space="preserve">Translate website link on the school website so that parents can have letters and information translated.  </w:t>
            </w:r>
          </w:p>
        </w:tc>
        <w:tc>
          <w:tcPr>
            <w:tcW w:w="5274" w:type="dxa"/>
          </w:tcPr>
          <w:p w14:paraId="53749D6A" w14:textId="363D1E4A" w:rsidR="00E13962" w:rsidRDefault="00E13962" w:rsidP="00572FC6">
            <w:pPr>
              <w:rPr>
                <w:rFonts w:ascii="NTFPreCursivef" w:hAnsi="NTFPreCursivef"/>
                <w:sz w:val="28"/>
                <w:szCs w:val="28"/>
              </w:rPr>
            </w:pPr>
            <w:r>
              <w:rPr>
                <w:rFonts w:ascii="NTFPreCursivef" w:hAnsi="NTFPreCursivef"/>
                <w:sz w:val="28"/>
                <w:szCs w:val="28"/>
              </w:rPr>
              <w:t xml:space="preserve">Develop the use of translate software to provide key information for parents in a range of languages. </w:t>
            </w:r>
          </w:p>
          <w:p w14:paraId="1EC25EF6" w14:textId="05D8B8B7" w:rsidR="007C06AF" w:rsidRDefault="00C30872" w:rsidP="00572FC6">
            <w:pPr>
              <w:rPr>
                <w:rFonts w:ascii="NTFPreCursivef" w:hAnsi="NTFPreCursivef"/>
                <w:sz w:val="28"/>
                <w:szCs w:val="28"/>
              </w:rPr>
            </w:pPr>
            <w:r>
              <w:rPr>
                <w:rFonts w:ascii="NTFPreCursivef" w:hAnsi="NTFPreCursivef"/>
                <w:sz w:val="28"/>
                <w:szCs w:val="28"/>
              </w:rPr>
              <w:t xml:space="preserve"> </w:t>
            </w:r>
          </w:p>
        </w:tc>
      </w:tr>
      <w:tr w:rsidR="007D3D18" w14:paraId="3972BF95" w14:textId="77777777" w:rsidTr="00572FC6">
        <w:trPr>
          <w:trHeight w:val="967"/>
        </w:trPr>
        <w:tc>
          <w:tcPr>
            <w:tcW w:w="3256" w:type="dxa"/>
            <w:shd w:val="clear" w:color="auto" w:fill="BDD6EE" w:themeFill="accent1" w:themeFillTint="66"/>
          </w:tcPr>
          <w:p w14:paraId="23EE7BD6" w14:textId="77777777" w:rsidR="007D3D18" w:rsidRDefault="007D3D18" w:rsidP="00572FC6">
            <w:pPr>
              <w:rPr>
                <w:rFonts w:ascii="NTFPreCursivef" w:hAnsi="NTFPreCursivef"/>
                <w:sz w:val="28"/>
                <w:szCs w:val="28"/>
              </w:rPr>
            </w:pPr>
            <w:r>
              <w:rPr>
                <w:rFonts w:ascii="NTFPreCursivef" w:hAnsi="NTFPreCursivef"/>
                <w:sz w:val="28"/>
                <w:szCs w:val="28"/>
              </w:rPr>
              <w:t>Do you ensure that information is presented to groups in a way in which is user friendly, eg by reading diagrams aloud to describe them when giving presentations?</w:t>
            </w:r>
          </w:p>
        </w:tc>
        <w:tc>
          <w:tcPr>
            <w:tcW w:w="5528" w:type="dxa"/>
          </w:tcPr>
          <w:p w14:paraId="0F117BF0" w14:textId="77777777" w:rsidR="007D3D18" w:rsidRDefault="00C30872" w:rsidP="00572FC6">
            <w:pPr>
              <w:rPr>
                <w:rFonts w:ascii="NTFPreCursivef" w:hAnsi="NTFPreCursivef"/>
                <w:sz w:val="28"/>
                <w:szCs w:val="28"/>
              </w:rPr>
            </w:pPr>
            <w:r>
              <w:rPr>
                <w:rFonts w:ascii="NTFPreCursivef" w:hAnsi="NTFPreCursivef"/>
                <w:sz w:val="28"/>
                <w:szCs w:val="28"/>
              </w:rPr>
              <w:t xml:space="preserve">Interactive white boards are used, visual prompts are used in all classes and teachers explain diagrams and what they show. This is the same for parent presentations and workshops that take place. </w:t>
            </w:r>
          </w:p>
        </w:tc>
        <w:tc>
          <w:tcPr>
            <w:tcW w:w="5274" w:type="dxa"/>
          </w:tcPr>
          <w:p w14:paraId="7CD65799" w14:textId="77777777" w:rsidR="00E13962" w:rsidRDefault="00E13962" w:rsidP="00E13962">
            <w:pPr>
              <w:rPr>
                <w:rFonts w:ascii="NTFPreCursivef" w:hAnsi="NTFPreCursivef"/>
                <w:sz w:val="28"/>
                <w:szCs w:val="28"/>
              </w:rPr>
            </w:pPr>
            <w:r>
              <w:rPr>
                <w:rFonts w:ascii="NTFPreCursivef" w:hAnsi="NTFPreCursivef"/>
                <w:sz w:val="28"/>
                <w:szCs w:val="28"/>
              </w:rPr>
              <w:t xml:space="preserve">Develop the use of translate software to provide key information for parents in a range of languages. </w:t>
            </w:r>
          </w:p>
          <w:p w14:paraId="2CCC6CB2" w14:textId="5B0C2AE4" w:rsidR="007D3D18" w:rsidRDefault="00C30872" w:rsidP="00572FC6">
            <w:pPr>
              <w:rPr>
                <w:rFonts w:ascii="NTFPreCursivef" w:hAnsi="NTFPreCursivef"/>
                <w:sz w:val="28"/>
                <w:szCs w:val="28"/>
              </w:rPr>
            </w:pPr>
            <w:r>
              <w:rPr>
                <w:rFonts w:ascii="NTFPreCursivef" w:hAnsi="NTFPreCursivef"/>
                <w:sz w:val="28"/>
                <w:szCs w:val="28"/>
              </w:rPr>
              <w:t xml:space="preserve"> </w:t>
            </w:r>
          </w:p>
        </w:tc>
      </w:tr>
      <w:tr w:rsidR="007D3D18" w14:paraId="43FCCFE8" w14:textId="77777777" w:rsidTr="00572FC6">
        <w:trPr>
          <w:trHeight w:val="967"/>
        </w:trPr>
        <w:tc>
          <w:tcPr>
            <w:tcW w:w="3256" w:type="dxa"/>
            <w:shd w:val="clear" w:color="auto" w:fill="BDD6EE" w:themeFill="accent1" w:themeFillTint="66"/>
          </w:tcPr>
          <w:p w14:paraId="022C8595" w14:textId="77777777" w:rsidR="007D3D18" w:rsidRDefault="007D3D18" w:rsidP="00572FC6">
            <w:pPr>
              <w:rPr>
                <w:rFonts w:ascii="NTFPreCursivef" w:hAnsi="NTFPreCursivef"/>
                <w:sz w:val="28"/>
                <w:szCs w:val="28"/>
              </w:rPr>
            </w:pPr>
            <w:r>
              <w:rPr>
                <w:rFonts w:ascii="NTFPreCursivef" w:hAnsi="NTFPreCursivef"/>
                <w:sz w:val="28"/>
                <w:szCs w:val="28"/>
              </w:rPr>
              <w:t xml:space="preserve">Do you have the facilities such as ICT to produce written information in different formats? </w:t>
            </w:r>
          </w:p>
        </w:tc>
        <w:tc>
          <w:tcPr>
            <w:tcW w:w="5528" w:type="dxa"/>
          </w:tcPr>
          <w:p w14:paraId="010D5F6D" w14:textId="77777777" w:rsidR="007D3D18" w:rsidRDefault="00C30872" w:rsidP="00572FC6">
            <w:pPr>
              <w:rPr>
                <w:rFonts w:ascii="NTFPreCursivef" w:hAnsi="NTFPreCursivef"/>
                <w:sz w:val="28"/>
                <w:szCs w:val="28"/>
              </w:rPr>
            </w:pPr>
            <w:r>
              <w:rPr>
                <w:rFonts w:ascii="NTFPreCursivef" w:hAnsi="NTFPreCursivef"/>
                <w:sz w:val="28"/>
                <w:szCs w:val="28"/>
              </w:rPr>
              <w:t xml:space="preserve">ICT facilities are available to produce written information. </w:t>
            </w:r>
          </w:p>
        </w:tc>
        <w:tc>
          <w:tcPr>
            <w:tcW w:w="5274" w:type="dxa"/>
          </w:tcPr>
          <w:p w14:paraId="5966489F" w14:textId="431394EF" w:rsidR="00C30872" w:rsidRDefault="00C30872" w:rsidP="00E13962">
            <w:pPr>
              <w:rPr>
                <w:rFonts w:ascii="NTFPreCursivef" w:hAnsi="NTFPreCursivef"/>
                <w:sz w:val="28"/>
                <w:szCs w:val="28"/>
              </w:rPr>
            </w:pPr>
          </w:p>
        </w:tc>
      </w:tr>
      <w:tr w:rsidR="007D3D18" w14:paraId="542FB761" w14:textId="77777777" w:rsidTr="00572FC6">
        <w:trPr>
          <w:trHeight w:val="636"/>
        </w:trPr>
        <w:tc>
          <w:tcPr>
            <w:tcW w:w="3256" w:type="dxa"/>
            <w:shd w:val="clear" w:color="auto" w:fill="BDD6EE" w:themeFill="accent1" w:themeFillTint="66"/>
          </w:tcPr>
          <w:p w14:paraId="54C0D072" w14:textId="77777777" w:rsidR="007D3D18" w:rsidRDefault="007D3D18" w:rsidP="00572FC6">
            <w:pPr>
              <w:rPr>
                <w:rFonts w:ascii="NTFPreCursivef" w:hAnsi="NTFPreCursivef"/>
                <w:sz w:val="28"/>
                <w:szCs w:val="28"/>
              </w:rPr>
            </w:pPr>
            <w:r>
              <w:rPr>
                <w:rFonts w:ascii="NTFPreCursivef" w:hAnsi="NTFPreCursivef"/>
                <w:sz w:val="28"/>
                <w:szCs w:val="28"/>
              </w:rPr>
              <w:t xml:space="preserve">Do you ensure that staff are familiar with technology and practices developed to assist people with disabilities? </w:t>
            </w:r>
          </w:p>
        </w:tc>
        <w:tc>
          <w:tcPr>
            <w:tcW w:w="5528" w:type="dxa"/>
          </w:tcPr>
          <w:p w14:paraId="0409851A" w14:textId="77777777" w:rsidR="007D3D18" w:rsidRDefault="00C30872" w:rsidP="00572FC6">
            <w:pPr>
              <w:rPr>
                <w:rFonts w:ascii="NTFPreCursivef" w:hAnsi="NTFPreCursivef"/>
                <w:sz w:val="28"/>
                <w:szCs w:val="28"/>
              </w:rPr>
            </w:pPr>
            <w:r>
              <w:rPr>
                <w:rFonts w:ascii="NTFPreCursivef" w:hAnsi="NTFPreCursivef"/>
                <w:sz w:val="28"/>
                <w:szCs w:val="28"/>
              </w:rPr>
              <w:t xml:space="preserve">Staff are aware of and use different programmes across the school to support children in accessing the learning. </w:t>
            </w:r>
          </w:p>
        </w:tc>
        <w:tc>
          <w:tcPr>
            <w:tcW w:w="5274" w:type="dxa"/>
          </w:tcPr>
          <w:p w14:paraId="7C43E832" w14:textId="5ECED795" w:rsidR="007D3D18" w:rsidRDefault="00C30872" w:rsidP="00572FC6">
            <w:pPr>
              <w:rPr>
                <w:rFonts w:ascii="NTFPreCursivef" w:hAnsi="NTFPreCursivef"/>
                <w:sz w:val="28"/>
                <w:szCs w:val="28"/>
              </w:rPr>
            </w:pPr>
            <w:r>
              <w:rPr>
                <w:rFonts w:ascii="NTFPreCursivef" w:hAnsi="NTFPreCursivef"/>
                <w:sz w:val="28"/>
                <w:szCs w:val="28"/>
              </w:rPr>
              <w:t xml:space="preserve">If future need arose, further facilities would be purchased and staff would be trained on how to use it. </w:t>
            </w:r>
          </w:p>
        </w:tc>
      </w:tr>
    </w:tbl>
    <w:p w14:paraId="3FC76086" w14:textId="77777777" w:rsidR="00FA2995" w:rsidRDefault="00FA2995" w:rsidP="00166C99">
      <w:pPr>
        <w:jc w:val="center"/>
        <w:rPr>
          <w:rFonts w:ascii="NTFPreCursivef" w:hAnsi="NTFPreCursivef"/>
          <w:b/>
          <w:bCs/>
          <w:sz w:val="32"/>
          <w:szCs w:val="32"/>
          <w:u w:val="single"/>
        </w:rPr>
      </w:pPr>
    </w:p>
    <w:p w14:paraId="5C7CABA1" w14:textId="61456F30" w:rsidR="00166C99" w:rsidRDefault="00166C99" w:rsidP="00166C99">
      <w:pPr>
        <w:jc w:val="center"/>
        <w:rPr>
          <w:rFonts w:ascii="NTFPreCursivef" w:hAnsi="NTFPreCursivef"/>
          <w:b/>
          <w:bCs/>
          <w:sz w:val="32"/>
          <w:szCs w:val="32"/>
          <w:u w:val="single"/>
        </w:rPr>
      </w:pPr>
      <w:r>
        <w:rPr>
          <w:rFonts w:ascii="NTFPreCursivef" w:hAnsi="NTFPreCursivef"/>
          <w:b/>
          <w:bCs/>
          <w:sz w:val="32"/>
          <w:szCs w:val="32"/>
          <w:u w:val="single"/>
        </w:rPr>
        <w:lastRenderedPageBreak/>
        <w:t xml:space="preserve">Accessibility Action Plan </w:t>
      </w:r>
    </w:p>
    <w:tbl>
      <w:tblPr>
        <w:tblStyle w:val="TableGrid"/>
        <w:tblW w:w="0" w:type="auto"/>
        <w:tblLook w:val="04A0" w:firstRow="1" w:lastRow="0" w:firstColumn="1" w:lastColumn="0" w:noHBand="0" w:noVBand="1"/>
      </w:tblPr>
      <w:tblGrid>
        <w:gridCol w:w="1838"/>
        <w:gridCol w:w="1418"/>
        <w:gridCol w:w="4819"/>
        <w:gridCol w:w="1843"/>
        <w:gridCol w:w="1705"/>
        <w:gridCol w:w="2325"/>
      </w:tblGrid>
      <w:tr w:rsidR="00276BEB" w14:paraId="09BB361D" w14:textId="77777777" w:rsidTr="00276BEB">
        <w:tc>
          <w:tcPr>
            <w:tcW w:w="13948" w:type="dxa"/>
            <w:gridSpan w:val="6"/>
            <w:shd w:val="clear" w:color="auto" w:fill="002060"/>
          </w:tcPr>
          <w:p w14:paraId="4700EE1A" w14:textId="53928F8E" w:rsidR="00276BEB" w:rsidRDefault="00276BEB" w:rsidP="00276BEB">
            <w:pPr>
              <w:rPr>
                <w:rFonts w:ascii="NTFPreCursivef" w:hAnsi="NTFPreCursivef"/>
                <w:sz w:val="28"/>
                <w:szCs w:val="28"/>
              </w:rPr>
            </w:pPr>
            <w:r w:rsidRPr="00276BEB">
              <w:rPr>
                <w:rFonts w:ascii="NTFPreCursivefk" w:hAnsi="NTFPreCursivefk"/>
                <w:color w:val="FFFFFF" w:themeColor="background1"/>
                <w:sz w:val="28"/>
                <w:szCs w:val="28"/>
              </w:rPr>
              <w:t>Increase access to the curriculum for pupils with a disability</w:t>
            </w:r>
          </w:p>
        </w:tc>
      </w:tr>
      <w:tr w:rsidR="00276BEB" w14:paraId="7AE9818C" w14:textId="77777777" w:rsidTr="0078274C">
        <w:tc>
          <w:tcPr>
            <w:tcW w:w="1838" w:type="dxa"/>
            <w:shd w:val="clear" w:color="auto" w:fill="B4C6E7" w:themeFill="accent5" w:themeFillTint="66"/>
          </w:tcPr>
          <w:p w14:paraId="6E17A1C4" w14:textId="2C920F1F" w:rsidR="00276BEB" w:rsidRPr="00276BEB" w:rsidRDefault="00276BEB" w:rsidP="00276BEB">
            <w:pPr>
              <w:jc w:val="center"/>
              <w:rPr>
                <w:rFonts w:ascii="NTFPreCursivef" w:hAnsi="NTFPreCursivef"/>
                <w:sz w:val="28"/>
                <w:szCs w:val="28"/>
              </w:rPr>
            </w:pPr>
            <w:r w:rsidRPr="00276BEB">
              <w:rPr>
                <w:rFonts w:ascii="NTFPreCursivefk" w:hAnsi="NTFPreCursivefk"/>
                <w:sz w:val="28"/>
                <w:szCs w:val="28"/>
              </w:rPr>
              <w:t>Priority</w:t>
            </w:r>
          </w:p>
        </w:tc>
        <w:tc>
          <w:tcPr>
            <w:tcW w:w="1418" w:type="dxa"/>
            <w:shd w:val="clear" w:color="auto" w:fill="B4C6E7" w:themeFill="accent5" w:themeFillTint="66"/>
          </w:tcPr>
          <w:p w14:paraId="1BA5D4FD" w14:textId="7A5AD5ED" w:rsidR="00276BEB" w:rsidRPr="00276BEB" w:rsidRDefault="00276BEB" w:rsidP="00276BEB">
            <w:pPr>
              <w:jc w:val="center"/>
              <w:rPr>
                <w:rFonts w:ascii="NTFPreCursivef" w:hAnsi="NTFPreCursivef"/>
                <w:sz w:val="28"/>
                <w:szCs w:val="28"/>
              </w:rPr>
            </w:pPr>
            <w:r w:rsidRPr="00276BEB">
              <w:rPr>
                <w:rFonts w:ascii="NTFPreCursivefk" w:hAnsi="NTFPreCursivefk"/>
                <w:sz w:val="28"/>
                <w:szCs w:val="28"/>
              </w:rPr>
              <w:t>Lead</w:t>
            </w:r>
          </w:p>
        </w:tc>
        <w:tc>
          <w:tcPr>
            <w:tcW w:w="4819" w:type="dxa"/>
            <w:shd w:val="clear" w:color="auto" w:fill="B4C6E7" w:themeFill="accent5" w:themeFillTint="66"/>
          </w:tcPr>
          <w:p w14:paraId="43E8C042" w14:textId="09CDD1BF" w:rsidR="00276BEB" w:rsidRPr="00276BEB" w:rsidRDefault="00276BEB" w:rsidP="00276BEB">
            <w:pPr>
              <w:jc w:val="center"/>
              <w:rPr>
                <w:rFonts w:ascii="NTFPreCursivef" w:hAnsi="NTFPreCursivef"/>
                <w:sz w:val="28"/>
                <w:szCs w:val="28"/>
              </w:rPr>
            </w:pPr>
            <w:r w:rsidRPr="00276BEB">
              <w:rPr>
                <w:rFonts w:ascii="NTFPreCursivefk" w:hAnsi="NTFPreCursivefk"/>
                <w:sz w:val="28"/>
                <w:szCs w:val="28"/>
              </w:rPr>
              <w:t>Strategy</w:t>
            </w:r>
          </w:p>
        </w:tc>
        <w:tc>
          <w:tcPr>
            <w:tcW w:w="1843" w:type="dxa"/>
            <w:shd w:val="clear" w:color="auto" w:fill="B4C6E7" w:themeFill="accent5" w:themeFillTint="66"/>
          </w:tcPr>
          <w:p w14:paraId="53246F5B" w14:textId="37F44E8D" w:rsidR="00276BEB" w:rsidRPr="00276BEB" w:rsidRDefault="00276BEB" w:rsidP="00276BEB">
            <w:pPr>
              <w:jc w:val="center"/>
              <w:rPr>
                <w:rFonts w:ascii="NTFPreCursivef" w:hAnsi="NTFPreCursivef"/>
                <w:sz w:val="28"/>
                <w:szCs w:val="28"/>
              </w:rPr>
            </w:pPr>
            <w:r w:rsidRPr="00276BEB">
              <w:rPr>
                <w:rFonts w:ascii="NTFPreCursivefk" w:hAnsi="NTFPreCursivefk"/>
                <w:sz w:val="28"/>
                <w:szCs w:val="28"/>
              </w:rPr>
              <w:t>Resources</w:t>
            </w:r>
          </w:p>
        </w:tc>
        <w:tc>
          <w:tcPr>
            <w:tcW w:w="1705" w:type="dxa"/>
            <w:shd w:val="clear" w:color="auto" w:fill="B4C6E7" w:themeFill="accent5" w:themeFillTint="66"/>
          </w:tcPr>
          <w:p w14:paraId="37D0C58F" w14:textId="3276399C" w:rsidR="00276BEB" w:rsidRPr="00276BEB" w:rsidRDefault="00276BEB" w:rsidP="00276BEB">
            <w:pPr>
              <w:jc w:val="center"/>
              <w:rPr>
                <w:rFonts w:ascii="NTFPreCursivef" w:hAnsi="NTFPreCursivef"/>
                <w:sz w:val="28"/>
                <w:szCs w:val="28"/>
              </w:rPr>
            </w:pPr>
            <w:r w:rsidRPr="00276BEB">
              <w:rPr>
                <w:rFonts w:ascii="NTFPreCursivefk" w:hAnsi="NTFPreCursivefk"/>
                <w:sz w:val="28"/>
                <w:szCs w:val="28"/>
              </w:rPr>
              <w:t>Timescale</w:t>
            </w:r>
          </w:p>
        </w:tc>
        <w:tc>
          <w:tcPr>
            <w:tcW w:w="2325" w:type="dxa"/>
            <w:shd w:val="clear" w:color="auto" w:fill="B4C6E7" w:themeFill="accent5" w:themeFillTint="66"/>
          </w:tcPr>
          <w:p w14:paraId="5F37CE12" w14:textId="7C8CECF6" w:rsidR="00276BEB" w:rsidRPr="00276BEB" w:rsidRDefault="00276BEB" w:rsidP="00276BEB">
            <w:pPr>
              <w:jc w:val="center"/>
              <w:rPr>
                <w:rFonts w:ascii="NTFPreCursivef" w:hAnsi="NTFPreCursivef"/>
                <w:sz w:val="28"/>
                <w:szCs w:val="28"/>
              </w:rPr>
            </w:pPr>
            <w:r w:rsidRPr="00276BEB">
              <w:rPr>
                <w:rFonts w:ascii="NTFPreCursivefk" w:hAnsi="NTFPreCursivefk"/>
                <w:sz w:val="28"/>
                <w:szCs w:val="28"/>
              </w:rPr>
              <w:t>Success Criteria</w:t>
            </w:r>
          </w:p>
        </w:tc>
      </w:tr>
      <w:tr w:rsidR="0078274C" w14:paraId="3ED78B8E" w14:textId="77777777" w:rsidTr="0078274C">
        <w:tc>
          <w:tcPr>
            <w:tcW w:w="1838" w:type="dxa"/>
          </w:tcPr>
          <w:p w14:paraId="6B1BBF1C" w14:textId="3EA12164" w:rsidR="0078274C" w:rsidRPr="0078274C" w:rsidRDefault="0078274C" w:rsidP="0078274C">
            <w:pPr>
              <w:rPr>
                <w:rFonts w:ascii="NTFPreCursivefk" w:hAnsi="NTFPreCursivefk"/>
                <w:sz w:val="24"/>
                <w:szCs w:val="24"/>
              </w:rPr>
            </w:pPr>
            <w:r w:rsidRPr="0078274C">
              <w:rPr>
                <w:rFonts w:ascii="NTFPreCursivefk" w:hAnsi="NTFPreCursivefk"/>
                <w:sz w:val="24"/>
                <w:szCs w:val="24"/>
              </w:rPr>
              <w:t xml:space="preserve">Training for staff on increasing access to the curriculum for all pupils </w:t>
            </w:r>
          </w:p>
        </w:tc>
        <w:tc>
          <w:tcPr>
            <w:tcW w:w="1418" w:type="dxa"/>
          </w:tcPr>
          <w:p w14:paraId="468AE048"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Head Teacher </w:t>
            </w:r>
          </w:p>
          <w:p w14:paraId="227F7AB4" w14:textId="58CAF3A9" w:rsidR="0078274C" w:rsidRPr="0078274C" w:rsidRDefault="0078274C" w:rsidP="0078274C">
            <w:pPr>
              <w:rPr>
                <w:rFonts w:ascii="NTFPreCursivefk" w:hAnsi="NTFPreCursivefk"/>
                <w:sz w:val="24"/>
                <w:szCs w:val="24"/>
              </w:rPr>
            </w:pPr>
            <w:r w:rsidRPr="0078274C">
              <w:rPr>
                <w:rFonts w:ascii="NTFPreCursivefk" w:hAnsi="NTFPreCursivefk"/>
                <w:sz w:val="24"/>
                <w:szCs w:val="24"/>
              </w:rPr>
              <w:t xml:space="preserve">SENCO </w:t>
            </w:r>
          </w:p>
        </w:tc>
        <w:tc>
          <w:tcPr>
            <w:tcW w:w="4819" w:type="dxa"/>
          </w:tcPr>
          <w:p w14:paraId="053FA8E5" w14:textId="77777777" w:rsidR="0078274C" w:rsidRDefault="0078274C" w:rsidP="0078274C">
            <w:pPr>
              <w:rPr>
                <w:rFonts w:ascii="NTFPreCursivefk" w:hAnsi="NTFPreCursivefk"/>
                <w:sz w:val="24"/>
                <w:szCs w:val="24"/>
              </w:rPr>
            </w:pPr>
            <w:r w:rsidRPr="0078274C">
              <w:rPr>
                <w:rFonts w:ascii="NTFPreCursivefk" w:hAnsi="NTFPreCursivefk"/>
                <w:sz w:val="24"/>
                <w:szCs w:val="24"/>
              </w:rPr>
              <w:t xml:space="preserve">Epipen training </w:t>
            </w:r>
          </w:p>
          <w:p w14:paraId="68FBAEA4" w14:textId="65281755" w:rsidR="0078274C" w:rsidRDefault="0078274C" w:rsidP="0078274C">
            <w:pPr>
              <w:rPr>
                <w:rFonts w:ascii="NTFPreCursivefk" w:hAnsi="NTFPreCursivefk"/>
                <w:sz w:val="24"/>
                <w:szCs w:val="24"/>
              </w:rPr>
            </w:pPr>
            <w:r>
              <w:rPr>
                <w:rFonts w:ascii="NTFPreCursivefk" w:hAnsi="NTFPreCursivefk"/>
                <w:sz w:val="24"/>
                <w:szCs w:val="24"/>
              </w:rPr>
              <w:t>Talkboost Training</w:t>
            </w:r>
          </w:p>
          <w:p w14:paraId="719C89F0" w14:textId="72B4F036" w:rsidR="0078274C" w:rsidRDefault="0078274C" w:rsidP="0078274C">
            <w:pPr>
              <w:rPr>
                <w:rFonts w:ascii="NTFPreCursivefk" w:hAnsi="NTFPreCursivefk"/>
                <w:sz w:val="24"/>
                <w:szCs w:val="24"/>
              </w:rPr>
            </w:pPr>
            <w:r>
              <w:rPr>
                <w:rFonts w:ascii="NTFPreCursivefk" w:hAnsi="NTFPreCursivefk"/>
                <w:sz w:val="24"/>
                <w:szCs w:val="24"/>
              </w:rPr>
              <w:t xml:space="preserve">ASD training </w:t>
            </w:r>
          </w:p>
          <w:p w14:paraId="3E24A76F" w14:textId="77777777" w:rsidR="0078274C" w:rsidRDefault="0078274C" w:rsidP="0078274C">
            <w:pPr>
              <w:rPr>
                <w:rFonts w:ascii="NTFPreCursivefk" w:hAnsi="NTFPreCursivefk"/>
                <w:sz w:val="24"/>
                <w:szCs w:val="24"/>
              </w:rPr>
            </w:pPr>
            <w:r w:rsidRPr="0078274C">
              <w:rPr>
                <w:rFonts w:ascii="NTFPreCursivefk" w:hAnsi="NTFPreCursivefk"/>
                <w:sz w:val="24"/>
                <w:szCs w:val="24"/>
              </w:rPr>
              <w:t>Safe</w:t>
            </w:r>
            <w:r>
              <w:rPr>
                <w:rFonts w:ascii="NTFPreCursivefk" w:hAnsi="NTFPreCursivefk"/>
                <w:sz w:val="24"/>
                <w:szCs w:val="24"/>
              </w:rPr>
              <w:t>g</w:t>
            </w:r>
            <w:r w:rsidRPr="0078274C">
              <w:rPr>
                <w:rFonts w:ascii="NTFPreCursivefk" w:hAnsi="NTFPreCursivefk"/>
                <w:sz w:val="24"/>
                <w:szCs w:val="24"/>
              </w:rPr>
              <w:t>uarding Training</w:t>
            </w:r>
          </w:p>
          <w:p w14:paraId="749FFBF5" w14:textId="3891DBB8" w:rsidR="0078274C" w:rsidRDefault="0078274C" w:rsidP="0078274C">
            <w:pPr>
              <w:rPr>
                <w:rFonts w:ascii="NTFPreCursivefk" w:hAnsi="NTFPreCursivefk"/>
                <w:sz w:val="24"/>
                <w:szCs w:val="24"/>
              </w:rPr>
            </w:pPr>
            <w:r w:rsidRPr="0078274C">
              <w:rPr>
                <w:rFonts w:ascii="NTFPreCursivefk" w:hAnsi="NTFPreCursivefk"/>
                <w:sz w:val="24"/>
                <w:szCs w:val="24"/>
              </w:rPr>
              <w:t>Learning &amp; Behaviour Advisory Team</w:t>
            </w:r>
            <w:r>
              <w:rPr>
                <w:rFonts w:ascii="NTFPreCursivefk" w:hAnsi="NTFPreCursivefk"/>
                <w:sz w:val="24"/>
                <w:szCs w:val="24"/>
              </w:rPr>
              <w:t xml:space="preserve"> support</w:t>
            </w:r>
            <w:r w:rsidRPr="0078274C">
              <w:rPr>
                <w:rFonts w:ascii="NTFPreCursivefk" w:hAnsi="NTFPreCursivefk"/>
                <w:sz w:val="24"/>
                <w:szCs w:val="24"/>
              </w:rPr>
              <w:t xml:space="preserve"> </w:t>
            </w:r>
          </w:p>
          <w:p w14:paraId="736364AA" w14:textId="77777777" w:rsidR="0078274C" w:rsidRDefault="0078274C" w:rsidP="0078274C">
            <w:pPr>
              <w:rPr>
                <w:rFonts w:ascii="NTFPreCursivefk" w:hAnsi="NTFPreCursivefk"/>
                <w:sz w:val="24"/>
                <w:szCs w:val="24"/>
              </w:rPr>
            </w:pPr>
            <w:r w:rsidRPr="0078274C">
              <w:rPr>
                <w:rFonts w:ascii="NTFPreCursivefk" w:hAnsi="NTFPreCursivefk"/>
                <w:sz w:val="24"/>
                <w:szCs w:val="24"/>
              </w:rPr>
              <w:t xml:space="preserve">Sensory Support team </w:t>
            </w:r>
          </w:p>
          <w:p w14:paraId="0D40E9E1" w14:textId="77777777" w:rsidR="0078274C" w:rsidRDefault="0078274C" w:rsidP="0078274C">
            <w:pPr>
              <w:rPr>
                <w:rFonts w:ascii="NTFPreCursivefk" w:hAnsi="NTFPreCursivefk"/>
                <w:sz w:val="24"/>
                <w:szCs w:val="24"/>
              </w:rPr>
            </w:pPr>
            <w:r w:rsidRPr="0078274C">
              <w:rPr>
                <w:rFonts w:ascii="NTFPreCursivefk" w:hAnsi="NTFPreCursivefk"/>
                <w:sz w:val="24"/>
                <w:szCs w:val="24"/>
              </w:rPr>
              <w:t>Access to courses</w:t>
            </w:r>
            <w:r>
              <w:rPr>
                <w:rFonts w:ascii="NTFPreCursivefk" w:hAnsi="NTFPreCursivefk"/>
                <w:sz w:val="24"/>
                <w:szCs w:val="24"/>
              </w:rPr>
              <w:t xml:space="preserve"> &amp;</w:t>
            </w:r>
            <w:r w:rsidRPr="0078274C">
              <w:rPr>
                <w:rFonts w:ascii="NTFPreCursivefk" w:hAnsi="NTFPreCursivefk"/>
                <w:sz w:val="24"/>
                <w:szCs w:val="24"/>
              </w:rPr>
              <w:t xml:space="preserve"> CPD </w:t>
            </w:r>
          </w:p>
          <w:p w14:paraId="0BA74A72" w14:textId="77777777" w:rsidR="0078274C" w:rsidRDefault="0078274C" w:rsidP="0078274C">
            <w:pPr>
              <w:rPr>
                <w:rFonts w:ascii="NTFPreCursivefk" w:hAnsi="NTFPreCursivefk"/>
                <w:sz w:val="24"/>
                <w:szCs w:val="24"/>
              </w:rPr>
            </w:pPr>
            <w:r w:rsidRPr="0078274C">
              <w:rPr>
                <w:rFonts w:ascii="NTFPreCursivefk" w:hAnsi="NTFPreCursivefk"/>
                <w:sz w:val="24"/>
                <w:szCs w:val="24"/>
              </w:rPr>
              <w:t xml:space="preserve">Outreach support from local special school </w:t>
            </w:r>
          </w:p>
          <w:p w14:paraId="40CDE5EE" w14:textId="77777777" w:rsidR="0078274C" w:rsidRDefault="0078274C" w:rsidP="0078274C">
            <w:pPr>
              <w:rPr>
                <w:rFonts w:ascii="NTFPreCursivefk" w:hAnsi="NTFPreCursivefk"/>
                <w:sz w:val="24"/>
                <w:szCs w:val="24"/>
              </w:rPr>
            </w:pPr>
            <w:r w:rsidRPr="0078274C">
              <w:rPr>
                <w:rFonts w:ascii="NTFPreCursivefk" w:hAnsi="NTFPreCursivefk"/>
                <w:sz w:val="24"/>
                <w:szCs w:val="24"/>
              </w:rPr>
              <w:t xml:space="preserve">Online resources for CPD shared with staff </w:t>
            </w:r>
          </w:p>
          <w:p w14:paraId="6B9D3894" w14:textId="77777777" w:rsidR="0078274C" w:rsidRDefault="0078274C" w:rsidP="0078274C">
            <w:pPr>
              <w:rPr>
                <w:rFonts w:ascii="NTFPreCursivefk" w:hAnsi="NTFPreCursivefk"/>
                <w:sz w:val="24"/>
                <w:szCs w:val="24"/>
              </w:rPr>
            </w:pPr>
            <w:r w:rsidRPr="0078274C">
              <w:rPr>
                <w:rFonts w:ascii="NTFPreCursivefk" w:hAnsi="NTFPreCursivefk"/>
                <w:sz w:val="24"/>
                <w:szCs w:val="24"/>
              </w:rPr>
              <w:t xml:space="preserve">Ongoing guidance from specialists e.g. Sensory Support Team for children with visual or hearing impairment, physiotherapists, OT, moving and handling advisors, continence nurse etc. </w:t>
            </w:r>
          </w:p>
          <w:p w14:paraId="7937CE43" w14:textId="77777777" w:rsidR="0078274C" w:rsidRDefault="0078274C" w:rsidP="0078274C">
            <w:pPr>
              <w:rPr>
                <w:rFonts w:ascii="NTFPreCursivefk" w:hAnsi="NTFPreCursivefk"/>
                <w:sz w:val="24"/>
                <w:szCs w:val="24"/>
              </w:rPr>
            </w:pPr>
            <w:r>
              <w:rPr>
                <w:rFonts w:ascii="NTFPreCursivefk" w:hAnsi="NTFPreCursivefk"/>
                <w:sz w:val="24"/>
                <w:szCs w:val="24"/>
              </w:rPr>
              <w:t>Training from EP</w:t>
            </w:r>
          </w:p>
          <w:p w14:paraId="0F9303AA" w14:textId="0036ABE0" w:rsidR="0078274C" w:rsidRPr="0078274C" w:rsidRDefault="0078274C" w:rsidP="0078274C">
            <w:pPr>
              <w:rPr>
                <w:rFonts w:ascii="NTFPreCursivefk" w:hAnsi="NTFPreCursivefk"/>
                <w:sz w:val="24"/>
                <w:szCs w:val="24"/>
              </w:rPr>
            </w:pPr>
            <w:r>
              <w:rPr>
                <w:rFonts w:ascii="NTFPreCursivefk" w:hAnsi="NTFPreCursivefk"/>
                <w:sz w:val="24"/>
                <w:szCs w:val="24"/>
              </w:rPr>
              <w:t xml:space="preserve">Makaton Training for staff </w:t>
            </w:r>
          </w:p>
        </w:tc>
        <w:tc>
          <w:tcPr>
            <w:tcW w:w="1843" w:type="dxa"/>
          </w:tcPr>
          <w:p w14:paraId="7D78C6EC"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Training time </w:t>
            </w:r>
          </w:p>
          <w:p w14:paraId="1600540C" w14:textId="1D743B74" w:rsidR="0078274C" w:rsidRPr="0078274C" w:rsidRDefault="0078274C" w:rsidP="0078274C">
            <w:pPr>
              <w:rPr>
                <w:rFonts w:ascii="NTFPreCursivefk" w:hAnsi="NTFPreCursivefk"/>
                <w:sz w:val="24"/>
                <w:szCs w:val="24"/>
              </w:rPr>
            </w:pPr>
            <w:r w:rsidRPr="0078274C">
              <w:rPr>
                <w:rFonts w:ascii="NTFPreCursivefk" w:hAnsi="NTFPreCursivefk"/>
                <w:sz w:val="24"/>
                <w:szCs w:val="24"/>
              </w:rPr>
              <w:t xml:space="preserve">TA time allocated </w:t>
            </w:r>
          </w:p>
        </w:tc>
        <w:tc>
          <w:tcPr>
            <w:tcW w:w="1705" w:type="dxa"/>
          </w:tcPr>
          <w:p w14:paraId="25A5082F" w14:textId="268696F7" w:rsidR="0078274C" w:rsidRPr="0078274C" w:rsidRDefault="0078274C" w:rsidP="0078274C">
            <w:pPr>
              <w:jc w:val="center"/>
              <w:rPr>
                <w:rFonts w:ascii="NTFPreCursivefk" w:hAnsi="NTFPreCursivefk"/>
                <w:sz w:val="24"/>
                <w:szCs w:val="24"/>
              </w:rPr>
            </w:pPr>
            <w:r>
              <w:rPr>
                <w:rFonts w:ascii="NTFPreCursivefk" w:hAnsi="NTFPreCursivefk"/>
                <w:sz w:val="24"/>
                <w:szCs w:val="24"/>
              </w:rPr>
              <w:t xml:space="preserve">Ongoing programme of high quality CPD that is reactive to the needs of the staff and pupils.  </w:t>
            </w:r>
          </w:p>
        </w:tc>
        <w:tc>
          <w:tcPr>
            <w:tcW w:w="2325" w:type="dxa"/>
          </w:tcPr>
          <w:p w14:paraId="69274554" w14:textId="77777777" w:rsidR="0078274C" w:rsidRDefault="0078274C" w:rsidP="0078274C">
            <w:pPr>
              <w:rPr>
                <w:rFonts w:ascii="NTFPreCursivefk" w:hAnsi="NTFPreCursivefk"/>
                <w:sz w:val="24"/>
                <w:szCs w:val="24"/>
              </w:rPr>
            </w:pPr>
            <w:r w:rsidRPr="0078274C">
              <w:rPr>
                <w:rFonts w:ascii="NTFPreCursivefk" w:hAnsi="NTFPreCursivefk"/>
                <w:sz w:val="24"/>
                <w:szCs w:val="24"/>
              </w:rPr>
              <w:t xml:space="preserve">Increased access to the curriculum </w:t>
            </w:r>
          </w:p>
          <w:p w14:paraId="7786347A" w14:textId="77777777" w:rsidR="0078274C" w:rsidRDefault="0078274C" w:rsidP="0078274C">
            <w:pPr>
              <w:rPr>
                <w:rFonts w:ascii="NTFPreCursivefk" w:hAnsi="NTFPreCursivefk"/>
                <w:sz w:val="24"/>
                <w:szCs w:val="24"/>
              </w:rPr>
            </w:pPr>
          </w:p>
          <w:p w14:paraId="50DA3A7B" w14:textId="77777777" w:rsidR="0078274C" w:rsidRDefault="0078274C" w:rsidP="0078274C">
            <w:pPr>
              <w:rPr>
                <w:rFonts w:ascii="NTFPreCursivefk" w:hAnsi="NTFPreCursivefk"/>
                <w:sz w:val="24"/>
                <w:szCs w:val="24"/>
              </w:rPr>
            </w:pPr>
            <w:r w:rsidRPr="0078274C">
              <w:rPr>
                <w:rFonts w:ascii="NTFPreCursivefk" w:hAnsi="NTFPreCursivefk"/>
                <w:sz w:val="24"/>
                <w:szCs w:val="24"/>
              </w:rPr>
              <w:t>Needs of all learners met</w:t>
            </w:r>
          </w:p>
          <w:p w14:paraId="4A994090" w14:textId="72981E95" w:rsidR="0078274C" w:rsidRDefault="0078274C" w:rsidP="0078274C">
            <w:pPr>
              <w:rPr>
                <w:rFonts w:ascii="NTFPreCursivefk" w:hAnsi="NTFPreCursivefk"/>
                <w:sz w:val="24"/>
                <w:szCs w:val="24"/>
              </w:rPr>
            </w:pPr>
            <w:r w:rsidRPr="0078274C">
              <w:rPr>
                <w:rFonts w:ascii="NTFPreCursivefk" w:hAnsi="NTFPreCursivefk"/>
                <w:sz w:val="24"/>
                <w:szCs w:val="24"/>
              </w:rPr>
              <w:t xml:space="preserve"> </w:t>
            </w:r>
          </w:p>
          <w:p w14:paraId="4737B2EA" w14:textId="4C573D3D" w:rsidR="0078274C" w:rsidRPr="0078274C" w:rsidRDefault="0078274C" w:rsidP="0078274C">
            <w:pPr>
              <w:rPr>
                <w:rFonts w:ascii="NTFPreCursivefk" w:hAnsi="NTFPreCursivefk"/>
                <w:sz w:val="24"/>
                <w:szCs w:val="24"/>
              </w:rPr>
            </w:pPr>
            <w:r>
              <w:rPr>
                <w:rFonts w:ascii="NTFPreCursivefk" w:hAnsi="NTFPreCursivefk"/>
                <w:sz w:val="24"/>
                <w:szCs w:val="24"/>
              </w:rPr>
              <w:t xml:space="preserve">Staff will feel confident in supporting children. </w:t>
            </w:r>
          </w:p>
        </w:tc>
      </w:tr>
      <w:tr w:rsidR="0078274C" w14:paraId="61176F42" w14:textId="77777777" w:rsidTr="0078274C">
        <w:tc>
          <w:tcPr>
            <w:tcW w:w="1838" w:type="dxa"/>
          </w:tcPr>
          <w:p w14:paraId="6E11AA8A" w14:textId="3DE718A9" w:rsidR="0078274C" w:rsidRPr="0078274C" w:rsidRDefault="0078274C" w:rsidP="0078274C">
            <w:pPr>
              <w:rPr>
                <w:rFonts w:ascii="NTFPreCursivefk" w:hAnsi="NTFPreCursivefk"/>
                <w:sz w:val="24"/>
                <w:szCs w:val="24"/>
              </w:rPr>
            </w:pPr>
            <w:r w:rsidRPr="0078274C">
              <w:rPr>
                <w:rFonts w:ascii="NTFPreCursivefk" w:hAnsi="NTFPreCursivefk"/>
                <w:sz w:val="24"/>
                <w:szCs w:val="24"/>
              </w:rPr>
              <w:t xml:space="preserve">Effective use of resources &amp; specialised equipment to increase access to the curriculum for all pupils </w:t>
            </w:r>
          </w:p>
        </w:tc>
        <w:tc>
          <w:tcPr>
            <w:tcW w:w="1418" w:type="dxa"/>
          </w:tcPr>
          <w:p w14:paraId="65A9DA24"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SENCO </w:t>
            </w:r>
          </w:p>
          <w:p w14:paraId="36C855D0" w14:textId="4022939C" w:rsidR="0078274C" w:rsidRPr="0078274C" w:rsidRDefault="0078274C" w:rsidP="0078274C">
            <w:pPr>
              <w:rPr>
                <w:rFonts w:ascii="NTFPreCursivefk" w:hAnsi="NTFPreCursivefk"/>
                <w:sz w:val="24"/>
                <w:szCs w:val="24"/>
              </w:rPr>
            </w:pPr>
            <w:r w:rsidRPr="0078274C">
              <w:rPr>
                <w:rFonts w:ascii="NTFPreCursivefk" w:hAnsi="NTFPreCursivefk"/>
                <w:sz w:val="24"/>
                <w:szCs w:val="24"/>
              </w:rPr>
              <w:t xml:space="preserve">Class teacher </w:t>
            </w:r>
          </w:p>
        </w:tc>
        <w:tc>
          <w:tcPr>
            <w:tcW w:w="4819" w:type="dxa"/>
          </w:tcPr>
          <w:p w14:paraId="09859D2B" w14:textId="78D641BD" w:rsidR="0078274C" w:rsidRPr="0078274C" w:rsidRDefault="0078274C" w:rsidP="0078274C">
            <w:pPr>
              <w:pStyle w:val="Default"/>
              <w:rPr>
                <w:rFonts w:ascii="NTFPreCursivefk" w:hAnsi="NTFPreCursivefk"/>
              </w:rPr>
            </w:pPr>
            <w:r w:rsidRPr="0078274C">
              <w:rPr>
                <w:rFonts w:ascii="NTFPreCursivefk" w:hAnsi="NTFPreCursivefk"/>
              </w:rPr>
              <w:t xml:space="preserve">Strategic deployment of support staff/intervention </w:t>
            </w:r>
            <w:r>
              <w:rPr>
                <w:rFonts w:ascii="NTFPreCursivefk" w:hAnsi="NTFPreCursivefk"/>
              </w:rPr>
              <w:t xml:space="preserve">staff. </w:t>
            </w:r>
          </w:p>
          <w:p w14:paraId="65EB37C3" w14:textId="4D3FF5D2" w:rsidR="0078274C" w:rsidRPr="0078274C" w:rsidRDefault="0078274C" w:rsidP="0078274C">
            <w:pPr>
              <w:pStyle w:val="Default"/>
              <w:rPr>
                <w:rFonts w:ascii="NTFPreCursivefk" w:hAnsi="NTFPreCursivefk"/>
              </w:rPr>
            </w:pPr>
            <w:r w:rsidRPr="0078274C">
              <w:rPr>
                <w:rFonts w:ascii="NTFPreCursivefk" w:hAnsi="NTFPreCursivefk"/>
              </w:rPr>
              <w:t xml:space="preserve">Use of ICT, eg: </w:t>
            </w:r>
            <w:r>
              <w:rPr>
                <w:rFonts w:ascii="NTFPreCursivefk" w:hAnsi="NTFPreCursivefk"/>
              </w:rPr>
              <w:t xml:space="preserve">widget and touch typing </w:t>
            </w:r>
            <w:r w:rsidRPr="0078274C">
              <w:rPr>
                <w:rFonts w:ascii="NTFPreCursivefk" w:hAnsi="NTFPreCursivefk"/>
              </w:rPr>
              <w:t xml:space="preserve"> </w:t>
            </w:r>
          </w:p>
          <w:p w14:paraId="63D8143E" w14:textId="013E18B9" w:rsidR="0078274C" w:rsidRPr="0078274C" w:rsidRDefault="0078274C" w:rsidP="0078274C">
            <w:pPr>
              <w:pStyle w:val="Default"/>
              <w:rPr>
                <w:rFonts w:ascii="NTFPreCursivefk" w:hAnsi="NTFPreCursivefk"/>
              </w:rPr>
            </w:pPr>
            <w:r w:rsidRPr="0078274C">
              <w:rPr>
                <w:rFonts w:ascii="NTFPreCursivefk" w:hAnsi="NTFPreCursivefk"/>
              </w:rPr>
              <w:t xml:space="preserve">Purchase and allocate other resources as needed, eg: sloping boards for </w:t>
            </w:r>
            <w:r>
              <w:rPr>
                <w:rFonts w:ascii="NTFPreCursivefk" w:hAnsi="NTFPreCursivefk"/>
              </w:rPr>
              <w:t xml:space="preserve"> </w:t>
            </w:r>
            <w:r w:rsidRPr="0078274C">
              <w:rPr>
                <w:rFonts w:ascii="NTFPreCursivefk" w:hAnsi="NTFPreCursivefk"/>
              </w:rPr>
              <w:t xml:space="preserve">writing, wobble cushions, reading rulers, coloured exercise books / </w:t>
            </w:r>
            <w:r>
              <w:rPr>
                <w:rFonts w:ascii="NTFPreCursivefk" w:hAnsi="NTFPreCursivefk"/>
              </w:rPr>
              <w:t xml:space="preserve"> </w:t>
            </w:r>
            <w:r w:rsidRPr="0078274C">
              <w:rPr>
                <w:rFonts w:ascii="NTFPreCursivefk" w:hAnsi="NTFPreCursivefk"/>
              </w:rPr>
              <w:t xml:space="preserve">overlays, pencil grips, adapted pens, chew/fiddle toys, </w:t>
            </w:r>
          </w:p>
          <w:p w14:paraId="694369FD" w14:textId="77777777" w:rsidR="0078274C" w:rsidRDefault="0078274C" w:rsidP="0078274C">
            <w:pPr>
              <w:pStyle w:val="Default"/>
              <w:rPr>
                <w:rFonts w:ascii="NTFPreCursivefk" w:hAnsi="NTFPreCursivefk"/>
              </w:rPr>
            </w:pPr>
            <w:r w:rsidRPr="0078274C">
              <w:rPr>
                <w:rFonts w:ascii="NTFPreCursivefk" w:hAnsi="NTFPreCursivefk"/>
              </w:rPr>
              <w:t xml:space="preserve">Ensure specialist equipment (eg: hearing aids) are checked daily and seek advice if needed (eg: from Sensory Support) </w:t>
            </w:r>
          </w:p>
          <w:p w14:paraId="3E90D2C5" w14:textId="4ECFF8EB" w:rsidR="0078274C" w:rsidRPr="0078274C" w:rsidRDefault="0078274C" w:rsidP="0078274C">
            <w:pPr>
              <w:pStyle w:val="Default"/>
              <w:rPr>
                <w:rFonts w:ascii="NTFPreCursivefk" w:hAnsi="NTFPreCursivefk"/>
              </w:rPr>
            </w:pPr>
            <w:r>
              <w:rPr>
                <w:rFonts w:ascii="NTFPreCursivefk" w:hAnsi="NTFPreCursivefk"/>
              </w:rPr>
              <w:t xml:space="preserve">Set up and roll out SEND resources boxes into all classrooms for all children to access. </w:t>
            </w:r>
          </w:p>
        </w:tc>
        <w:tc>
          <w:tcPr>
            <w:tcW w:w="1843" w:type="dxa"/>
          </w:tcPr>
          <w:p w14:paraId="151EC401" w14:textId="5E1DABF5" w:rsidR="0078274C" w:rsidRDefault="0078274C" w:rsidP="0078274C">
            <w:pPr>
              <w:rPr>
                <w:rFonts w:ascii="NTFPreCursivefk" w:hAnsi="NTFPreCursivefk"/>
                <w:sz w:val="24"/>
                <w:szCs w:val="24"/>
              </w:rPr>
            </w:pPr>
            <w:r w:rsidRPr="0078274C">
              <w:rPr>
                <w:rFonts w:ascii="NTFPreCursivefk" w:hAnsi="NTFPreCursivefk"/>
                <w:sz w:val="24"/>
                <w:szCs w:val="24"/>
              </w:rPr>
              <w:t xml:space="preserve">Specific apps to support learning on </w:t>
            </w:r>
            <w:r>
              <w:rPr>
                <w:rFonts w:ascii="NTFPreCursivefk" w:hAnsi="NTFPreCursivefk"/>
                <w:sz w:val="24"/>
                <w:szCs w:val="24"/>
              </w:rPr>
              <w:t>I</w:t>
            </w:r>
            <w:r w:rsidRPr="0078274C">
              <w:rPr>
                <w:rFonts w:ascii="NTFPreCursivefk" w:hAnsi="NTFPreCursivefk"/>
                <w:sz w:val="24"/>
                <w:szCs w:val="24"/>
              </w:rPr>
              <w:t xml:space="preserve">pads </w:t>
            </w:r>
          </w:p>
          <w:p w14:paraId="3CA23A67" w14:textId="77777777" w:rsidR="0078274C" w:rsidRDefault="0078274C" w:rsidP="0078274C">
            <w:pPr>
              <w:rPr>
                <w:rFonts w:ascii="NTFPreCursivefk" w:hAnsi="NTFPreCursivefk"/>
                <w:sz w:val="24"/>
                <w:szCs w:val="24"/>
              </w:rPr>
            </w:pPr>
            <w:r w:rsidRPr="0078274C">
              <w:rPr>
                <w:rFonts w:ascii="NTFPreCursivefk" w:hAnsi="NTFPreCursivefk"/>
                <w:sz w:val="24"/>
                <w:szCs w:val="24"/>
              </w:rPr>
              <w:t xml:space="preserve">Other resources as required for individual pupils </w:t>
            </w:r>
          </w:p>
          <w:p w14:paraId="54F2B0F9" w14:textId="12A07244" w:rsidR="0078274C" w:rsidRPr="0078274C" w:rsidRDefault="0078274C" w:rsidP="0078274C">
            <w:pPr>
              <w:rPr>
                <w:rFonts w:ascii="NTFPreCursivefk" w:hAnsi="NTFPreCursivefk"/>
                <w:sz w:val="24"/>
                <w:szCs w:val="24"/>
              </w:rPr>
            </w:pPr>
            <w:r>
              <w:rPr>
                <w:rFonts w:ascii="NTFPreCursivefk" w:hAnsi="NTFPreCursivefk"/>
                <w:sz w:val="24"/>
                <w:szCs w:val="24"/>
              </w:rPr>
              <w:t xml:space="preserve">SEND resource boxes for all classes. </w:t>
            </w:r>
          </w:p>
        </w:tc>
        <w:tc>
          <w:tcPr>
            <w:tcW w:w="1705" w:type="dxa"/>
          </w:tcPr>
          <w:p w14:paraId="0271D20C" w14:textId="77777777" w:rsidR="0078274C" w:rsidRDefault="0078274C" w:rsidP="0078274C">
            <w:pPr>
              <w:jc w:val="center"/>
              <w:rPr>
                <w:rFonts w:ascii="NTFPreCursivefk" w:hAnsi="NTFPreCursivefk"/>
                <w:sz w:val="24"/>
                <w:szCs w:val="24"/>
              </w:rPr>
            </w:pPr>
            <w:r>
              <w:rPr>
                <w:rFonts w:ascii="NTFPreCursivefk" w:hAnsi="NTFPreCursivefk"/>
                <w:sz w:val="24"/>
                <w:szCs w:val="24"/>
              </w:rPr>
              <w:t>SEND resource boxes to be implemented 2023/2024</w:t>
            </w:r>
          </w:p>
          <w:p w14:paraId="37F50571" w14:textId="77777777" w:rsidR="0078274C" w:rsidRDefault="0078274C" w:rsidP="0078274C">
            <w:pPr>
              <w:jc w:val="center"/>
              <w:rPr>
                <w:rFonts w:ascii="NTFPreCursivefk" w:hAnsi="NTFPreCursivefk"/>
                <w:sz w:val="24"/>
                <w:szCs w:val="24"/>
              </w:rPr>
            </w:pPr>
          </w:p>
          <w:p w14:paraId="7D7C1F63" w14:textId="47EB2A81" w:rsidR="0078274C" w:rsidRPr="0078274C" w:rsidRDefault="0078274C" w:rsidP="0078274C">
            <w:pPr>
              <w:jc w:val="center"/>
              <w:rPr>
                <w:rFonts w:ascii="NTFPreCursivefk" w:hAnsi="NTFPreCursivefk"/>
                <w:sz w:val="24"/>
                <w:szCs w:val="24"/>
              </w:rPr>
            </w:pPr>
            <w:r>
              <w:rPr>
                <w:rFonts w:ascii="NTFPreCursivefk" w:hAnsi="NTFPreCursivefk"/>
                <w:sz w:val="24"/>
                <w:szCs w:val="24"/>
              </w:rPr>
              <w:t xml:space="preserve">Ongoing review of needs and specialist equipment required to support pupils. </w:t>
            </w:r>
          </w:p>
        </w:tc>
        <w:tc>
          <w:tcPr>
            <w:tcW w:w="2325" w:type="dxa"/>
          </w:tcPr>
          <w:p w14:paraId="3E7D539B" w14:textId="77777777" w:rsidR="0078274C" w:rsidRDefault="0078274C" w:rsidP="0078274C">
            <w:pPr>
              <w:rPr>
                <w:rFonts w:ascii="NTFPreCursivefk" w:hAnsi="NTFPreCursivefk"/>
                <w:sz w:val="24"/>
                <w:szCs w:val="24"/>
              </w:rPr>
            </w:pPr>
            <w:r w:rsidRPr="0078274C">
              <w:rPr>
                <w:rFonts w:ascii="NTFPreCursivefk" w:hAnsi="NTFPreCursivefk"/>
                <w:sz w:val="24"/>
                <w:szCs w:val="24"/>
              </w:rPr>
              <w:t>Needs of all learners met enabling positive outcomes</w:t>
            </w:r>
            <w:r>
              <w:rPr>
                <w:rFonts w:ascii="NTFPreCursivefk" w:hAnsi="NTFPreCursivefk"/>
                <w:sz w:val="24"/>
                <w:szCs w:val="24"/>
              </w:rPr>
              <w:t xml:space="preserve"> for all pupils. </w:t>
            </w:r>
          </w:p>
          <w:p w14:paraId="57376270" w14:textId="77777777" w:rsidR="0078274C" w:rsidRDefault="0078274C" w:rsidP="0078274C">
            <w:pPr>
              <w:rPr>
                <w:rFonts w:ascii="NTFPreCursivefk" w:hAnsi="NTFPreCursivefk"/>
                <w:sz w:val="24"/>
                <w:szCs w:val="24"/>
              </w:rPr>
            </w:pPr>
          </w:p>
          <w:p w14:paraId="02C85628" w14:textId="77777777" w:rsidR="0078274C" w:rsidRDefault="0078274C" w:rsidP="0078274C">
            <w:pPr>
              <w:rPr>
                <w:rFonts w:ascii="NTFPreCursivefk" w:hAnsi="NTFPreCursivefk"/>
                <w:sz w:val="24"/>
                <w:szCs w:val="24"/>
              </w:rPr>
            </w:pPr>
            <w:r w:rsidRPr="0078274C">
              <w:rPr>
                <w:rFonts w:ascii="NTFPreCursivefk" w:hAnsi="NTFPreCursivefk"/>
                <w:sz w:val="24"/>
                <w:szCs w:val="24"/>
              </w:rPr>
              <w:t xml:space="preserve">Increased access to the curriculum </w:t>
            </w:r>
          </w:p>
          <w:p w14:paraId="1DCD1E7D" w14:textId="68FD4470" w:rsidR="0078274C" w:rsidRPr="0078274C" w:rsidRDefault="0078274C" w:rsidP="0078274C">
            <w:pPr>
              <w:rPr>
                <w:rFonts w:ascii="NTFPreCursivefk" w:hAnsi="NTFPreCursivefk"/>
                <w:sz w:val="24"/>
                <w:szCs w:val="24"/>
              </w:rPr>
            </w:pPr>
            <w:r w:rsidRPr="0078274C">
              <w:rPr>
                <w:rFonts w:ascii="NTFPreCursivefk" w:hAnsi="NTFPreCursivefk"/>
                <w:sz w:val="24"/>
                <w:szCs w:val="24"/>
              </w:rPr>
              <w:t xml:space="preserve"> </w:t>
            </w:r>
          </w:p>
        </w:tc>
      </w:tr>
      <w:tr w:rsidR="0078274C" w14:paraId="0619F5F7" w14:textId="77777777" w:rsidTr="0078274C">
        <w:tc>
          <w:tcPr>
            <w:tcW w:w="1838" w:type="dxa"/>
          </w:tcPr>
          <w:p w14:paraId="0E4DFB1F" w14:textId="77777777" w:rsidR="0078274C" w:rsidRPr="0078274C" w:rsidRDefault="0078274C" w:rsidP="0078274C">
            <w:pPr>
              <w:pStyle w:val="Default"/>
              <w:rPr>
                <w:rFonts w:ascii="NTFPreCursivefk" w:hAnsi="NTFPreCursivefk"/>
              </w:rPr>
            </w:pPr>
            <w:r w:rsidRPr="0078274C">
              <w:rPr>
                <w:rFonts w:ascii="NTFPreCursivefk" w:hAnsi="NTFPreCursivefk"/>
              </w:rPr>
              <w:lastRenderedPageBreak/>
              <w:t xml:space="preserve">All out of school activities and </w:t>
            </w:r>
          </w:p>
          <w:p w14:paraId="60A78809"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after school clubs are planned to </w:t>
            </w:r>
          </w:p>
          <w:p w14:paraId="161AAED1"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ensure reasonable adjustments </w:t>
            </w:r>
          </w:p>
          <w:p w14:paraId="18B150D5"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are made to enable the </w:t>
            </w:r>
          </w:p>
          <w:p w14:paraId="6576CB1A"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participation of the whole range </w:t>
            </w:r>
          </w:p>
          <w:p w14:paraId="5B142C9D" w14:textId="34A4649C" w:rsidR="0078274C" w:rsidRPr="0078274C" w:rsidRDefault="0078274C" w:rsidP="0065098B">
            <w:pPr>
              <w:pStyle w:val="Default"/>
              <w:rPr>
                <w:rFonts w:ascii="NTFPreCursivefk" w:hAnsi="NTFPreCursivefk"/>
              </w:rPr>
            </w:pPr>
            <w:r w:rsidRPr="0078274C">
              <w:rPr>
                <w:rFonts w:ascii="NTFPreCursivefk" w:hAnsi="NTFPreCursivefk"/>
              </w:rPr>
              <w:t xml:space="preserve">of pupils. </w:t>
            </w:r>
          </w:p>
        </w:tc>
        <w:tc>
          <w:tcPr>
            <w:tcW w:w="1418" w:type="dxa"/>
          </w:tcPr>
          <w:p w14:paraId="06E868CD" w14:textId="77777777" w:rsidR="0065098B" w:rsidRDefault="0078274C" w:rsidP="0078274C">
            <w:pPr>
              <w:pStyle w:val="Default"/>
              <w:rPr>
                <w:rFonts w:ascii="NTFPreCursivefk" w:hAnsi="NTFPreCursivefk"/>
              </w:rPr>
            </w:pPr>
            <w:r w:rsidRPr="0078274C">
              <w:rPr>
                <w:rFonts w:ascii="NTFPreCursivefk" w:hAnsi="NTFPreCursivefk"/>
              </w:rPr>
              <w:t>SLT</w:t>
            </w:r>
          </w:p>
          <w:p w14:paraId="7FAA0BE6" w14:textId="4F145E64" w:rsidR="0065098B" w:rsidRDefault="0078274C" w:rsidP="0078274C">
            <w:pPr>
              <w:pStyle w:val="Default"/>
              <w:rPr>
                <w:rFonts w:ascii="NTFPreCursivefk" w:hAnsi="NTFPreCursivefk"/>
              </w:rPr>
            </w:pPr>
            <w:r w:rsidRPr="0078274C">
              <w:rPr>
                <w:rFonts w:ascii="NTFPreCursivefk" w:hAnsi="NTFPreCursivefk"/>
              </w:rPr>
              <w:t>S</w:t>
            </w:r>
            <w:r w:rsidR="0065098B">
              <w:rPr>
                <w:rFonts w:ascii="NTFPreCursivefk" w:hAnsi="NTFPreCursivefk"/>
              </w:rPr>
              <w:t>ENCo</w:t>
            </w:r>
          </w:p>
          <w:p w14:paraId="4A50569A" w14:textId="35971269" w:rsidR="0078274C" w:rsidRPr="0078274C" w:rsidRDefault="0078274C" w:rsidP="0078274C">
            <w:pPr>
              <w:pStyle w:val="Default"/>
              <w:rPr>
                <w:rFonts w:ascii="NTFPreCursivefk" w:hAnsi="NTFPreCursivefk"/>
              </w:rPr>
            </w:pPr>
            <w:r w:rsidRPr="0078274C">
              <w:rPr>
                <w:rFonts w:ascii="NTFPreCursivefk" w:hAnsi="NTFPreCursivefk"/>
              </w:rPr>
              <w:t xml:space="preserve">Staff </w:t>
            </w:r>
          </w:p>
          <w:p w14:paraId="0717317C"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leading </w:t>
            </w:r>
          </w:p>
          <w:p w14:paraId="1FD205DD"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clubs </w:t>
            </w:r>
          </w:p>
          <w:p w14:paraId="3000639E" w14:textId="0C01F94A" w:rsidR="0078274C" w:rsidRPr="0078274C" w:rsidRDefault="0078274C" w:rsidP="0078274C">
            <w:pPr>
              <w:rPr>
                <w:rFonts w:ascii="NTFPreCursivefk" w:hAnsi="NTFPreCursivefk"/>
                <w:sz w:val="24"/>
                <w:szCs w:val="24"/>
              </w:rPr>
            </w:pPr>
            <w:r w:rsidRPr="0078274C">
              <w:rPr>
                <w:rFonts w:ascii="NTFPreCursivefk" w:hAnsi="NTFPreCursivefk"/>
                <w:sz w:val="24"/>
                <w:szCs w:val="24"/>
              </w:rPr>
              <w:t xml:space="preserve">Head teacher </w:t>
            </w:r>
            <w:r w:rsidR="0065098B">
              <w:rPr>
                <w:rFonts w:ascii="NTFPreCursivefk" w:hAnsi="NTFPreCursivefk"/>
                <w:sz w:val="24"/>
                <w:szCs w:val="24"/>
              </w:rPr>
              <w:t>C</w:t>
            </w:r>
            <w:r w:rsidRPr="0078274C">
              <w:rPr>
                <w:rFonts w:ascii="NTFPreCursivefk" w:hAnsi="NTFPreCursivefk"/>
                <w:sz w:val="24"/>
                <w:szCs w:val="24"/>
              </w:rPr>
              <w:t xml:space="preserve">lass teacher </w:t>
            </w:r>
          </w:p>
        </w:tc>
        <w:tc>
          <w:tcPr>
            <w:tcW w:w="4819" w:type="dxa"/>
          </w:tcPr>
          <w:p w14:paraId="1128EDF0"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Risk assessments will be undertaken where appropriate. </w:t>
            </w:r>
          </w:p>
          <w:p w14:paraId="6A3CDCD6"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Pre visit completed before all visits </w:t>
            </w:r>
          </w:p>
          <w:p w14:paraId="3BF0F6FA"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Risk assessments completed and take into account the additional needs of individual children </w:t>
            </w:r>
          </w:p>
          <w:p w14:paraId="24673ABC" w14:textId="77777777" w:rsidR="0078274C" w:rsidRDefault="0078274C" w:rsidP="0078274C">
            <w:pPr>
              <w:rPr>
                <w:rFonts w:ascii="NTFPreCursivefk" w:hAnsi="NTFPreCursivefk"/>
                <w:sz w:val="24"/>
                <w:szCs w:val="24"/>
              </w:rPr>
            </w:pPr>
            <w:r w:rsidRPr="0078274C">
              <w:rPr>
                <w:rFonts w:ascii="NTFPreCursivefk" w:hAnsi="NTFPreCursivefk"/>
                <w:sz w:val="24"/>
                <w:szCs w:val="24"/>
              </w:rPr>
              <w:t xml:space="preserve">Needs of group shared with place of visit. </w:t>
            </w:r>
          </w:p>
          <w:p w14:paraId="19FA8369" w14:textId="6BECFFA0" w:rsidR="0065098B" w:rsidRPr="0078274C" w:rsidRDefault="0065098B" w:rsidP="0078274C">
            <w:pPr>
              <w:rPr>
                <w:rFonts w:ascii="NTFPreCursivefk" w:hAnsi="NTFPreCursivefk"/>
                <w:sz w:val="24"/>
                <w:szCs w:val="24"/>
              </w:rPr>
            </w:pPr>
            <w:r>
              <w:rPr>
                <w:rFonts w:ascii="NTFPreCursivefk" w:hAnsi="NTFPreCursivefk"/>
                <w:sz w:val="24"/>
                <w:szCs w:val="24"/>
              </w:rPr>
              <w:t xml:space="preserve">One page profiles shared with after school club leaders. </w:t>
            </w:r>
          </w:p>
        </w:tc>
        <w:tc>
          <w:tcPr>
            <w:tcW w:w="1843" w:type="dxa"/>
          </w:tcPr>
          <w:p w14:paraId="7381220C"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Any specialist </w:t>
            </w:r>
          </w:p>
          <w:p w14:paraId="3A9012E9" w14:textId="2E5255CC" w:rsidR="0078274C" w:rsidRPr="0078274C" w:rsidRDefault="0078274C" w:rsidP="0065098B">
            <w:pPr>
              <w:pStyle w:val="Default"/>
              <w:rPr>
                <w:rFonts w:ascii="NTFPreCursivefk" w:hAnsi="NTFPreCursivefk"/>
              </w:rPr>
            </w:pPr>
            <w:r w:rsidRPr="0078274C">
              <w:rPr>
                <w:rFonts w:ascii="NTFPreCursivefk" w:hAnsi="NTFPreCursivefk"/>
              </w:rPr>
              <w:t xml:space="preserve">equipment needed to allow a child to access a club </w:t>
            </w:r>
            <w:r w:rsidR="0065098B">
              <w:rPr>
                <w:rFonts w:ascii="NTFPreCursivefk" w:hAnsi="NTFPreCursivefk"/>
              </w:rPr>
              <w:t xml:space="preserve">or trip. </w:t>
            </w:r>
          </w:p>
        </w:tc>
        <w:tc>
          <w:tcPr>
            <w:tcW w:w="1705" w:type="dxa"/>
          </w:tcPr>
          <w:p w14:paraId="44323E39" w14:textId="53271067" w:rsidR="0078274C" w:rsidRPr="0078274C" w:rsidRDefault="0078274C" w:rsidP="0078274C">
            <w:pPr>
              <w:rPr>
                <w:rFonts w:ascii="NTFPreCursivefk" w:hAnsi="NTFPreCursivefk"/>
                <w:sz w:val="24"/>
                <w:szCs w:val="24"/>
              </w:rPr>
            </w:pPr>
            <w:r w:rsidRPr="0078274C">
              <w:rPr>
                <w:rFonts w:ascii="NTFPreCursivefk" w:hAnsi="NTFPreCursivefk"/>
                <w:sz w:val="24"/>
                <w:szCs w:val="24"/>
              </w:rPr>
              <w:t xml:space="preserve">Ongoing </w:t>
            </w:r>
          </w:p>
        </w:tc>
        <w:tc>
          <w:tcPr>
            <w:tcW w:w="2325" w:type="dxa"/>
          </w:tcPr>
          <w:p w14:paraId="1CAD2E9D" w14:textId="77777777" w:rsidR="0078274C" w:rsidRPr="0078274C" w:rsidRDefault="0078274C" w:rsidP="0078274C">
            <w:pPr>
              <w:pStyle w:val="Default"/>
              <w:rPr>
                <w:rFonts w:ascii="NTFPreCursivefk" w:hAnsi="NTFPreCursivefk"/>
              </w:rPr>
            </w:pPr>
            <w:r w:rsidRPr="0078274C">
              <w:rPr>
                <w:rFonts w:ascii="NTFPreCursivefk" w:hAnsi="NTFPreCursivefk"/>
              </w:rPr>
              <w:t xml:space="preserve">Increased access to the </w:t>
            </w:r>
          </w:p>
          <w:p w14:paraId="79470772" w14:textId="77777777" w:rsidR="0078274C" w:rsidRDefault="0078274C" w:rsidP="0065098B">
            <w:pPr>
              <w:pStyle w:val="Default"/>
              <w:rPr>
                <w:rFonts w:ascii="NTFPreCursivefk" w:hAnsi="NTFPreCursivefk"/>
              </w:rPr>
            </w:pPr>
            <w:r w:rsidRPr="0078274C">
              <w:rPr>
                <w:rFonts w:ascii="NTFPreCursivefk" w:hAnsi="NTFPreCursivefk"/>
              </w:rPr>
              <w:t>extra-curricular activities for Pupils with SEND</w:t>
            </w:r>
            <w:r w:rsidR="0065098B">
              <w:rPr>
                <w:rFonts w:ascii="NTFPreCursivefk" w:hAnsi="NTFPreCursivefk"/>
              </w:rPr>
              <w:t>.</w:t>
            </w:r>
          </w:p>
          <w:p w14:paraId="4D7326E7" w14:textId="77777777" w:rsidR="0065098B" w:rsidRDefault="0065098B" w:rsidP="0065098B">
            <w:pPr>
              <w:pStyle w:val="Default"/>
              <w:rPr>
                <w:rFonts w:ascii="NTFPreCursivefk" w:hAnsi="NTFPreCursivefk"/>
              </w:rPr>
            </w:pPr>
          </w:p>
          <w:p w14:paraId="5689F8C8" w14:textId="65A52DAD" w:rsidR="0065098B" w:rsidRPr="0078274C" w:rsidRDefault="0065098B" w:rsidP="0065098B">
            <w:pPr>
              <w:pStyle w:val="Default"/>
              <w:rPr>
                <w:rFonts w:ascii="NTFPreCursivefk" w:hAnsi="NTFPreCursivefk"/>
              </w:rPr>
            </w:pPr>
            <w:r>
              <w:rPr>
                <w:rFonts w:ascii="NTFPreCursivefk" w:hAnsi="NTFPreCursivefk"/>
              </w:rPr>
              <w:t xml:space="preserve">All children will have equal opportunities. </w:t>
            </w:r>
          </w:p>
        </w:tc>
      </w:tr>
      <w:tr w:rsidR="0078274C" w14:paraId="5F406AA3" w14:textId="77777777" w:rsidTr="00276BEB">
        <w:tc>
          <w:tcPr>
            <w:tcW w:w="13948" w:type="dxa"/>
            <w:gridSpan w:val="6"/>
            <w:shd w:val="clear" w:color="auto" w:fill="002060"/>
          </w:tcPr>
          <w:p w14:paraId="2A7ED865" w14:textId="13C0365A" w:rsidR="0078274C" w:rsidRDefault="0078274C" w:rsidP="0078274C">
            <w:pPr>
              <w:rPr>
                <w:rFonts w:ascii="NTFPreCursivef" w:hAnsi="NTFPreCursivef"/>
                <w:sz w:val="28"/>
                <w:szCs w:val="28"/>
              </w:rPr>
            </w:pPr>
            <w:r w:rsidRPr="00276BEB">
              <w:rPr>
                <w:rFonts w:ascii="NTFPreCursivef" w:hAnsi="NTFPreCursivef"/>
                <w:sz w:val="28"/>
                <w:szCs w:val="28"/>
              </w:rPr>
              <w:t>Improve and maintain access to the physical environment</w:t>
            </w:r>
          </w:p>
        </w:tc>
      </w:tr>
      <w:tr w:rsidR="0078274C" w14:paraId="66204A74" w14:textId="77777777" w:rsidTr="0078274C">
        <w:tc>
          <w:tcPr>
            <w:tcW w:w="1838" w:type="dxa"/>
            <w:shd w:val="clear" w:color="auto" w:fill="B4C6E7" w:themeFill="accent5" w:themeFillTint="66"/>
          </w:tcPr>
          <w:p w14:paraId="4547E826" w14:textId="59A028CF" w:rsidR="0078274C" w:rsidRDefault="0078274C" w:rsidP="0078274C">
            <w:pPr>
              <w:jc w:val="center"/>
              <w:rPr>
                <w:rFonts w:ascii="NTFPreCursivef" w:hAnsi="NTFPreCursivef"/>
                <w:sz w:val="28"/>
                <w:szCs w:val="28"/>
              </w:rPr>
            </w:pPr>
            <w:r w:rsidRPr="00276BEB">
              <w:rPr>
                <w:rFonts w:ascii="NTFPreCursivefk" w:hAnsi="NTFPreCursivefk"/>
                <w:sz w:val="28"/>
                <w:szCs w:val="28"/>
              </w:rPr>
              <w:t>Priority</w:t>
            </w:r>
          </w:p>
        </w:tc>
        <w:tc>
          <w:tcPr>
            <w:tcW w:w="1418" w:type="dxa"/>
            <w:shd w:val="clear" w:color="auto" w:fill="B4C6E7" w:themeFill="accent5" w:themeFillTint="66"/>
          </w:tcPr>
          <w:p w14:paraId="72A1DA16" w14:textId="704A6A10" w:rsidR="0078274C" w:rsidRDefault="0078274C" w:rsidP="0078274C">
            <w:pPr>
              <w:jc w:val="center"/>
              <w:rPr>
                <w:rFonts w:ascii="NTFPreCursivef" w:hAnsi="NTFPreCursivef"/>
                <w:sz w:val="28"/>
                <w:szCs w:val="28"/>
              </w:rPr>
            </w:pPr>
            <w:r w:rsidRPr="00276BEB">
              <w:rPr>
                <w:rFonts w:ascii="NTFPreCursivefk" w:hAnsi="NTFPreCursivefk"/>
                <w:sz w:val="28"/>
                <w:szCs w:val="28"/>
              </w:rPr>
              <w:t>Lead</w:t>
            </w:r>
          </w:p>
        </w:tc>
        <w:tc>
          <w:tcPr>
            <w:tcW w:w="4819" w:type="dxa"/>
            <w:shd w:val="clear" w:color="auto" w:fill="B4C6E7" w:themeFill="accent5" w:themeFillTint="66"/>
          </w:tcPr>
          <w:p w14:paraId="4638677E" w14:textId="71D3E218" w:rsidR="0078274C" w:rsidRDefault="0078274C" w:rsidP="0078274C">
            <w:pPr>
              <w:jc w:val="center"/>
              <w:rPr>
                <w:rFonts w:ascii="NTFPreCursivef" w:hAnsi="NTFPreCursivef"/>
                <w:sz w:val="28"/>
                <w:szCs w:val="28"/>
              </w:rPr>
            </w:pPr>
            <w:r w:rsidRPr="00276BEB">
              <w:rPr>
                <w:rFonts w:ascii="NTFPreCursivefk" w:hAnsi="NTFPreCursivefk"/>
                <w:sz w:val="28"/>
                <w:szCs w:val="28"/>
              </w:rPr>
              <w:t>Strategy</w:t>
            </w:r>
          </w:p>
        </w:tc>
        <w:tc>
          <w:tcPr>
            <w:tcW w:w="1843" w:type="dxa"/>
            <w:shd w:val="clear" w:color="auto" w:fill="B4C6E7" w:themeFill="accent5" w:themeFillTint="66"/>
          </w:tcPr>
          <w:p w14:paraId="7CE71D05" w14:textId="68959D57" w:rsidR="0078274C" w:rsidRDefault="0078274C" w:rsidP="0078274C">
            <w:pPr>
              <w:jc w:val="center"/>
              <w:rPr>
                <w:rFonts w:ascii="NTFPreCursivef" w:hAnsi="NTFPreCursivef"/>
                <w:sz w:val="28"/>
                <w:szCs w:val="28"/>
              </w:rPr>
            </w:pPr>
            <w:r w:rsidRPr="00276BEB">
              <w:rPr>
                <w:rFonts w:ascii="NTFPreCursivefk" w:hAnsi="NTFPreCursivefk"/>
                <w:sz w:val="28"/>
                <w:szCs w:val="28"/>
              </w:rPr>
              <w:t>Resources</w:t>
            </w:r>
          </w:p>
        </w:tc>
        <w:tc>
          <w:tcPr>
            <w:tcW w:w="1705" w:type="dxa"/>
            <w:shd w:val="clear" w:color="auto" w:fill="B4C6E7" w:themeFill="accent5" w:themeFillTint="66"/>
          </w:tcPr>
          <w:p w14:paraId="49513743" w14:textId="4EC1FEBA" w:rsidR="0078274C" w:rsidRDefault="0078274C" w:rsidP="0078274C">
            <w:pPr>
              <w:jc w:val="center"/>
              <w:rPr>
                <w:rFonts w:ascii="NTFPreCursivef" w:hAnsi="NTFPreCursivef"/>
                <w:sz w:val="28"/>
                <w:szCs w:val="28"/>
              </w:rPr>
            </w:pPr>
            <w:r w:rsidRPr="00276BEB">
              <w:rPr>
                <w:rFonts w:ascii="NTFPreCursivefk" w:hAnsi="NTFPreCursivefk"/>
                <w:sz w:val="28"/>
                <w:szCs w:val="28"/>
              </w:rPr>
              <w:t>Timescale</w:t>
            </w:r>
          </w:p>
        </w:tc>
        <w:tc>
          <w:tcPr>
            <w:tcW w:w="2325" w:type="dxa"/>
            <w:shd w:val="clear" w:color="auto" w:fill="B4C6E7" w:themeFill="accent5" w:themeFillTint="66"/>
          </w:tcPr>
          <w:p w14:paraId="4BC1D54A" w14:textId="03560389" w:rsidR="0078274C" w:rsidRDefault="0078274C" w:rsidP="0078274C">
            <w:pPr>
              <w:jc w:val="center"/>
              <w:rPr>
                <w:rFonts w:ascii="NTFPreCursivef" w:hAnsi="NTFPreCursivef"/>
                <w:sz w:val="28"/>
                <w:szCs w:val="28"/>
              </w:rPr>
            </w:pPr>
            <w:r w:rsidRPr="00276BEB">
              <w:rPr>
                <w:rFonts w:ascii="NTFPreCursivefk" w:hAnsi="NTFPreCursivefk"/>
                <w:sz w:val="28"/>
                <w:szCs w:val="28"/>
              </w:rPr>
              <w:t>Success Criteria</w:t>
            </w:r>
          </w:p>
        </w:tc>
      </w:tr>
      <w:tr w:rsidR="00AB7417" w14:paraId="405E730A" w14:textId="77777777" w:rsidTr="0078274C">
        <w:tc>
          <w:tcPr>
            <w:tcW w:w="1838" w:type="dxa"/>
          </w:tcPr>
          <w:p w14:paraId="7FD5246B" w14:textId="15240C61" w:rsidR="00AB7417" w:rsidRPr="00AB7417" w:rsidRDefault="00AB7417" w:rsidP="00AB7417">
            <w:pPr>
              <w:rPr>
                <w:rFonts w:ascii="NTFPreCursivefk" w:hAnsi="NTFPreCursivefk"/>
                <w:sz w:val="24"/>
                <w:szCs w:val="24"/>
              </w:rPr>
            </w:pPr>
            <w:r w:rsidRPr="00AB7417">
              <w:rPr>
                <w:rFonts w:ascii="NTFPreCursivefk" w:hAnsi="NTFPreCursivefk"/>
                <w:sz w:val="24"/>
                <w:szCs w:val="24"/>
              </w:rPr>
              <w:t xml:space="preserve">School is aware of the access needs of disabled children, staff and parents/carers </w:t>
            </w:r>
          </w:p>
        </w:tc>
        <w:tc>
          <w:tcPr>
            <w:tcW w:w="1418" w:type="dxa"/>
          </w:tcPr>
          <w:p w14:paraId="2EE32CBC" w14:textId="22FB8F80" w:rsidR="00AB7417" w:rsidRPr="00AB7417" w:rsidRDefault="00AB7417" w:rsidP="00AB7417">
            <w:pPr>
              <w:rPr>
                <w:rFonts w:ascii="NTFPreCursivefk" w:hAnsi="NTFPreCursivefk"/>
                <w:sz w:val="24"/>
                <w:szCs w:val="24"/>
              </w:rPr>
            </w:pPr>
            <w:r w:rsidRPr="00AB7417">
              <w:rPr>
                <w:rFonts w:ascii="NTFPreCursivefk" w:hAnsi="NTFPreCursivefk"/>
                <w:sz w:val="24"/>
                <w:szCs w:val="24"/>
              </w:rPr>
              <w:t xml:space="preserve">Headteacher SENCO </w:t>
            </w:r>
          </w:p>
        </w:tc>
        <w:tc>
          <w:tcPr>
            <w:tcW w:w="4819" w:type="dxa"/>
          </w:tcPr>
          <w:p w14:paraId="27BCE610" w14:textId="3BE8D7FF" w:rsidR="00AB7417" w:rsidRPr="00AB7417" w:rsidRDefault="00AB7417" w:rsidP="00AB7417">
            <w:pPr>
              <w:pStyle w:val="Default"/>
              <w:rPr>
                <w:rFonts w:ascii="NTFPreCursivefk" w:hAnsi="NTFPreCursivefk"/>
              </w:rPr>
            </w:pPr>
            <w:r w:rsidRPr="00AB7417">
              <w:rPr>
                <w:rFonts w:ascii="NTFPreCursivefk" w:hAnsi="NTFPreCursivefk"/>
              </w:rPr>
              <w:t>Parents complete pupil information page about their child on entry to</w:t>
            </w:r>
            <w:r>
              <w:rPr>
                <w:rFonts w:ascii="NTFPreCursivefk" w:hAnsi="NTFPreCursivefk"/>
              </w:rPr>
              <w:t xml:space="preserve"> Teagues Bridge</w:t>
            </w:r>
            <w:r w:rsidRPr="00AB7417">
              <w:rPr>
                <w:rFonts w:ascii="NTFPreCursivefk" w:hAnsi="NTFPreCursivefk"/>
              </w:rPr>
              <w:t xml:space="preserve">. </w:t>
            </w:r>
          </w:p>
          <w:p w14:paraId="14D2AF02" w14:textId="0EF5D900" w:rsidR="00AB7417" w:rsidRDefault="00AB7417" w:rsidP="00AB7417">
            <w:pPr>
              <w:pStyle w:val="Default"/>
              <w:rPr>
                <w:rFonts w:ascii="NTFPreCursivefk" w:hAnsi="NTFPreCursivefk"/>
              </w:rPr>
            </w:pPr>
            <w:r w:rsidRPr="00AB7417">
              <w:rPr>
                <w:rFonts w:ascii="NTFPreCursivefk" w:hAnsi="NTFPreCursivefk"/>
              </w:rPr>
              <w:t>Appropriate staff training for those staff supporting pupils with a disability</w:t>
            </w:r>
            <w:r>
              <w:rPr>
                <w:rFonts w:ascii="NTFPreCursivefk" w:hAnsi="NTFPreCursivefk"/>
              </w:rPr>
              <w:t xml:space="preserve">. </w:t>
            </w:r>
          </w:p>
          <w:p w14:paraId="77B8AB6E" w14:textId="440CC324" w:rsidR="00AB7417" w:rsidRPr="00AB7417" w:rsidRDefault="00AB7417" w:rsidP="00AB7417">
            <w:pPr>
              <w:pStyle w:val="Default"/>
              <w:rPr>
                <w:rFonts w:ascii="NTFPreCursivefk" w:hAnsi="NTFPreCursivefk"/>
              </w:rPr>
            </w:pPr>
            <w:r>
              <w:rPr>
                <w:rFonts w:ascii="NTFPreCursivefk" w:hAnsi="NTFPreCursivefk"/>
              </w:rPr>
              <w:t xml:space="preserve">Care plans written in conjunction with medical staff and parents. </w:t>
            </w:r>
          </w:p>
          <w:p w14:paraId="5C37F88B" w14:textId="6EB31944" w:rsidR="00AB7417" w:rsidRPr="00AB7417" w:rsidRDefault="00AB7417" w:rsidP="00AB7417">
            <w:pPr>
              <w:rPr>
                <w:rFonts w:ascii="NTFPreCursivefk" w:hAnsi="NTFPreCursivefk"/>
                <w:sz w:val="24"/>
                <w:szCs w:val="24"/>
              </w:rPr>
            </w:pPr>
          </w:p>
        </w:tc>
        <w:tc>
          <w:tcPr>
            <w:tcW w:w="1843" w:type="dxa"/>
          </w:tcPr>
          <w:p w14:paraId="0A944F1F" w14:textId="77777777" w:rsidR="00AB7417" w:rsidRPr="00AB7417" w:rsidRDefault="00AB7417" w:rsidP="00AB7417">
            <w:pPr>
              <w:pStyle w:val="Default"/>
              <w:rPr>
                <w:rFonts w:ascii="NTFPreCursivefk" w:hAnsi="NTFPreCursivefk"/>
              </w:rPr>
            </w:pPr>
            <w:r w:rsidRPr="00AB7417">
              <w:rPr>
                <w:rFonts w:ascii="NTFPreCursivefk" w:hAnsi="NTFPreCursivefk"/>
              </w:rPr>
              <w:t xml:space="preserve">Time </w:t>
            </w:r>
          </w:p>
          <w:p w14:paraId="6A46DAF0" w14:textId="39896810" w:rsidR="00AB7417" w:rsidRPr="00AB7417" w:rsidRDefault="00AB7417" w:rsidP="00AB7417">
            <w:pPr>
              <w:rPr>
                <w:rFonts w:ascii="NTFPreCursivefk" w:hAnsi="NTFPreCursivefk"/>
                <w:sz w:val="24"/>
                <w:szCs w:val="24"/>
              </w:rPr>
            </w:pPr>
            <w:r>
              <w:rPr>
                <w:rFonts w:ascii="NTFPreCursivefk" w:hAnsi="NTFPreCursivefk"/>
                <w:sz w:val="24"/>
                <w:szCs w:val="24"/>
              </w:rPr>
              <w:t xml:space="preserve">Awareness folder </w:t>
            </w:r>
            <w:r w:rsidRPr="00AB7417">
              <w:rPr>
                <w:rFonts w:ascii="NTFPreCursivefk" w:hAnsi="NTFPreCursivefk"/>
                <w:sz w:val="24"/>
                <w:szCs w:val="24"/>
              </w:rPr>
              <w:t xml:space="preserve"> </w:t>
            </w:r>
          </w:p>
        </w:tc>
        <w:tc>
          <w:tcPr>
            <w:tcW w:w="1705" w:type="dxa"/>
          </w:tcPr>
          <w:p w14:paraId="3B4A1F5A" w14:textId="751BF561" w:rsidR="00AB7417" w:rsidRPr="00AB7417" w:rsidRDefault="00AB7417" w:rsidP="00AB7417">
            <w:pPr>
              <w:rPr>
                <w:rFonts w:ascii="NTFPreCursivefk" w:hAnsi="NTFPreCursivefk"/>
                <w:sz w:val="24"/>
                <w:szCs w:val="24"/>
              </w:rPr>
            </w:pPr>
            <w:r>
              <w:rPr>
                <w:rFonts w:ascii="NTFPreCursivefk" w:hAnsi="NTFPreCursivefk"/>
                <w:sz w:val="24"/>
                <w:szCs w:val="24"/>
              </w:rPr>
              <w:t xml:space="preserve">Ongoing as required. </w:t>
            </w:r>
            <w:r w:rsidRPr="00AB7417">
              <w:rPr>
                <w:rFonts w:ascii="NTFPreCursivefk" w:hAnsi="NTFPreCursivefk"/>
                <w:sz w:val="24"/>
                <w:szCs w:val="24"/>
              </w:rPr>
              <w:t xml:space="preserve"> </w:t>
            </w:r>
          </w:p>
        </w:tc>
        <w:tc>
          <w:tcPr>
            <w:tcW w:w="2325" w:type="dxa"/>
          </w:tcPr>
          <w:p w14:paraId="1FB3237D" w14:textId="77777777" w:rsidR="00AB7417" w:rsidRDefault="00AB7417" w:rsidP="00AB7417">
            <w:pPr>
              <w:pStyle w:val="Default"/>
              <w:rPr>
                <w:rFonts w:ascii="NTFPreCursivefk" w:hAnsi="NTFPreCursivefk"/>
              </w:rPr>
            </w:pPr>
            <w:r w:rsidRPr="00AB7417">
              <w:rPr>
                <w:rFonts w:ascii="NTFPreCursivefk" w:hAnsi="NTFPreCursivefk"/>
              </w:rPr>
              <w:t xml:space="preserve">School is fully accessible and inclusive for all pupils, staff and parent/carers. </w:t>
            </w:r>
          </w:p>
          <w:p w14:paraId="69C7DF8F" w14:textId="77777777" w:rsidR="00AB7417" w:rsidRPr="00AB7417" w:rsidRDefault="00AB7417" w:rsidP="00AB7417">
            <w:pPr>
              <w:pStyle w:val="Default"/>
              <w:rPr>
                <w:rFonts w:ascii="NTFPreCursivefk" w:hAnsi="NTFPreCursivefk"/>
              </w:rPr>
            </w:pPr>
          </w:p>
          <w:p w14:paraId="25A18455" w14:textId="36653F4A" w:rsidR="00AB7417" w:rsidRPr="00AB7417" w:rsidRDefault="00AB7417" w:rsidP="00AB7417">
            <w:pPr>
              <w:rPr>
                <w:rFonts w:ascii="NTFPreCursivefk" w:hAnsi="NTFPreCursivefk"/>
                <w:sz w:val="24"/>
                <w:szCs w:val="24"/>
              </w:rPr>
            </w:pPr>
            <w:r w:rsidRPr="00AB7417">
              <w:rPr>
                <w:rFonts w:ascii="NTFPreCursivefk" w:hAnsi="NTFPreCursivefk"/>
                <w:sz w:val="24"/>
                <w:szCs w:val="24"/>
              </w:rPr>
              <w:t xml:space="preserve">Staff can safely support the needs of pupils with disabilities. </w:t>
            </w:r>
          </w:p>
        </w:tc>
      </w:tr>
      <w:tr w:rsidR="00AB7417" w14:paraId="6FADF0EB" w14:textId="77777777" w:rsidTr="0078274C">
        <w:tc>
          <w:tcPr>
            <w:tcW w:w="1838" w:type="dxa"/>
          </w:tcPr>
          <w:p w14:paraId="02702F63" w14:textId="6539BB4B" w:rsidR="00AB7417" w:rsidRPr="00AB7417" w:rsidRDefault="00AB7417" w:rsidP="00AB7417">
            <w:pPr>
              <w:rPr>
                <w:rFonts w:ascii="NTFPreCursivefk" w:hAnsi="NTFPreCursivefk"/>
                <w:sz w:val="24"/>
                <w:szCs w:val="24"/>
              </w:rPr>
            </w:pPr>
            <w:r w:rsidRPr="00AB7417">
              <w:rPr>
                <w:rFonts w:ascii="NTFPreCursivefk" w:hAnsi="NTFPreCursivefk"/>
                <w:sz w:val="24"/>
                <w:szCs w:val="24"/>
              </w:rPr>
              <w:t xml:space="preserve">All staff and pupils can evacuate the building safely and in a timely manner in the event of an emergency. </w:t>
            </w:r>
          </w:p>
        </w:tc>
        <w:tc>
          <w:tcPr>
            <w:tcW w:w="1418" w:type="dxa"/>
          </w:tcPr>
          <w:p w14:paraId="0FFC54C9" w14:textId="33069EED" w:rsidR="00AB7417" w:rsidRDefault="00AB7417" w:rsidP="00AB7417">
            <w:pPr>
              <w:rPr>
                <w:rFonts w:ascii="NTFPreCursivefk" w:hAnsi="NTFPreCursivefk"/>
                <w:sz w:val="24"/>
                <w:szCs w:val="24"/>
              </w:rPr>
            </w:pPr>
            <w:r>
              <w:rPr>
                <w:rFonts w:ascii="NTFPreCursivefk" w:hAnsi="NTFPreCursivefk"/>
                <w:sz w:val="24"/>
                <w:szCs w:val="24"/>
              </w:rPr>
              <w:t>Fire marshals</w:t>
            </w:r>
          </w:p>
          <w:p w14:paraId="24D699E5" w14:textId="7759BA05" w:rsidR="00AB7417" w:rsidRPr="00AB7417" w:rsidRDefault="00AB7417" w:rsidP="00AB7417">
            <w:pPr>
              <w:rPr>
                <w:rFonts w:ascii="NTFPreCursivefk" w:hAnsi="NTFPreCursivefk"/>
                <w:sz w:val="24"/>
                <w:szCs w:val="24"/>
              </w:rPr>
            </w:pPr>
            <w:r>
              <w:rPr>
                <w:rFonts w:ascii="NTFPreCursivefk" w:hAnsi="NTFPreCursivefk"/>
                <w:sz w:val="24"/>
                <w:szCs w:val="24"/>
              </w:rPr>
              <w:t xml:space="preserve">All staff </w:t>
            </w:r>
            <w:r w:rsidRPr="00AB7417">
              <w:rPr>
                <w:rFonts w:ascii="NTFPreCursivefk" w:hAnsi="NTFPreCursivefk"/>
                <w:sz w:val="24"/>
                <w:szCs w:val="24"/>
              </w:rPr>
              <w:t xml:space="preserve"> </w:t>
            </w:r>
          </w:p>
        </w:tc>
        <w:tc>
          <w:tcPr>
            <w:tcW w:w="4819" w:type="dxa"/>
          </w:tcPr>
          <w:p w14:paraId="27E785C6" w14:textId="77777777" w:rsidR="00AB7417" w:rsidRPr="00AB7417" w:rsidRDefault="00AB7417" w:rsidP="00AB7417">
            <w:pPr>
              <w:pStyle w:val="Default"/>
              <w:rPr>
                <w:rFonts w:ascii="NTFPreCursivefk" w:hAnsi="NTFPreCursivefk"/>
              </w:rPr>
            </w:pPr>
            <w:r w:rsidRPr="00AB7417">
              <w:rPr>
                <w:rFonts w:ascii="NTFPreCursivefk" w:hAnsi="NTFPreCursivefk"/>
              </w:rPr>
              <w:t xml:space="preserve">Health and safety audit. </w:t>
            </w:r>
          </w:p>
          <w:p w14:paraId="57DAB11F" w14:textId="7803C42F" w:rsidR="00AB7417" w:rsidRPr="00AB7417" w:rsidRDefault="00AB7417" w:rsidP="00AB7417">
            <w:pPr>
              <w:rPr>
                <w:rFonts w:ascii="NTFPreCursivefk" w:hAnsi="NTFPreCursivefk"/>
                <w:sz w:val="24"/>
                <w:szCs w:val="24"/>
              </w:rPr>
            </w:pPr>
            <w:r w:rsidRPr="00AB7417">
              <w:rPr>
                <w:rFonts w:ascii="NTFPreCursivefk" w:hAnsi="NTFPreCursivefk"/>
                <w:sz w:val="24"/>
                <w:szCs w:val="24"/>
              </w:rPr>
              <w:t xml:space="preserve">Termly Fire drill </w:t>
            </w:r>
          </w:p>
        </w:tc>
        <w:tc>
          <w:tcPr>
            <w:tcW w:w="1843" w:type="dxa"/>
          </w:tcPr>
          <w:p w14:paraId="7BC9D550" w14:textId="438A3550" w:rsidR="00AB7417" w:rsidRPr="00AB7417" w:rsidRDefault="00AB7417" w:rsidP="00AB7417">
            <w:pPr>
              <w:rPr>
                <w:rFonts w:ascii="NTFPreCursivefk" w:hAnsi="NTFPreCursivefk"/>
                <w:sz w:val="24"/>
                <w:szCs w:val="24"/>
              </w:rPr>
            </w:pPr>
            <w:r w:rsidRPr="00AB7417">
              <w:rPr>
                <w:rFonts w:ascii="NTFPreCursivefk" w:hAnsi="NTFPreCursivefk"/>
                <w:sz w:val="24"/>
                <w:szCs w:val="24"/>
              </w:rPr>
              <w:t xml:space="preserve">Time maintenance </w:t>
            </w:r>
          </w:p>
        </w:tc>
        <w:tc>
          <w:tcPr>
            <w:tcW w:w="1705" w:type="dxa"/>
          </w:tcPr>
          <w:p w14:paraId="09096337" w14:textId="282C09D1" w:rsidR="00AB7417" w:rsidRPr="00AB7417" w:rsidRDefault="00AB7417" w:rsidP="00AB7417">
            <w:pPr>
              <w:rPr>
                <w:rFonts w:ascii="NTFPreCursivefk" w:hAnsi="NTFPreCursivefk"/>
                <w:sz w:val="24"/>
                <w:szCs w:val="24"/>
              </w:rPr>
            </w:pPr>
            <w:r w:rsidRPr="00AB7417">
              <w:rPr>
                <w:rFonts w:ascii="NTFPreCursivefk" w:hAnsi="NTFPreCursivefk"/>
                <w:sz w:val="24"/>
                <w:szCs w:val="24"/>
              </w:rPr>
              <w:t xml:space="preserve">Termly fire drill to ensure staff and children are able to evaluate the building safely. </w:t>
            </w:r>
          </w:p>
        </w:tc>
        <w:tc>
          <w:tcPr>
            <w:tcW w:w="2325" w:type="dxa"/>
          </w:tcPr>
          <w:p w14:paraId="482FDFEA" w14:textId="3C8162E7" w:rsidR="00AB7417" w:rsidRPr="00AB7417" w:rsidRDefault="00AB7417" w:rsidP="00AB7417">
            <w:pPr>
              <w:rPr>
                <w:rFonts w:ascii="NTFPreCursivefk" w:hAnsi="NTFPreCursivefk"/>
                <w:sz w:val="24"/>
                <w:szCs w:val="24"/>
              </w:rPr>
            </w:pPr>
            <w:r w:rsidRPr="00AB7417">
              <w:rPr>
                <w:rFonts w:ascii="NTFPreCursivefk" w:hAnsi="NTFPreCursivefk"/>
                <w:sz w:val="24"/>
                <w:szCs w:val="24"/>
              </w:rPr>
              <w:t xml:space="preserve">All disabled pupils, staff, visitors and volunteers to have safe independent evacuation in emergency situations. </w:t>
            </w:r>
          </w:p>
        </w:tc>
      </w:tr>
      <w:tr w:rsidR="0078274C" w14:paraId="43AAFFE6" w14:textId="77777777" w:rsidTr="0078274C">
        <w:tc>
          <w:tcPr>
            <w:tcW w:w="1838" w:type="dxa"/>
          </w:tcPr>
          <w:p w14:paraId="1FFEB6FF" w14:textId="78852274" w:rsidR="0078274C" w:rsidRPr="00AB7417" w:rsidRDefault="00AB7417" w:rsidP="0078274C">
            <w:pPr>
              <w:rPr>
                <w:rFonts w:ascii="NTFPreCursivef" w:hAnsi="NTFPreCursivef"/>
                <w:sz w:val="24"/>
                <w:szCs w:val="24"/>
              </w:rPr>
            </w:pPr>
            <w:r w:rsidRPr="00AB7417">
              <w:rPr>
                <w:rFonts w:ascii="NTFPreCursivef" w:hAnsi="NTFPreCursivef"/>
                <w:sz w:val="24"/>
                <w:szCs w:val="24"/>
              </w:rPr>
              <w:t xml:space="preserve">All areas of the school </w:t>
            </w:r>
            <w:r>
              <w:rPr>
                <w:rFonts w:ascii="NTFPreCursivef" w:hAnsi="NTFPreCursivef"/>
                <w:sz w:val="24"/>
                <w:szCs w:val="24"/>
              </w:rPr>
              <w:t xml:space="preserve">are accessible </w:t>
            </w:r>
            <w:r>
              <w:rPr>
                <w:rFonts w:ascii="NTFPreCursivef" w:hAnsi="NTFPreCursivef"/>
                <w:sz w:val="24"/>
                <w:szCs w:val="24"/>
              </w:rPr>
              <w:lastRenderedPageBreak/>
              <w:t xml:space="preserve">to all pupils and visitors. </w:t>
            </w:r>
          </w:p>
        </w:tc>
        <w:tc>
          <w:tcPr>
            <w:tcW w:w="1418" w:type="dxa"/>
          </w:tcPr>
          <w:p w14:paraId="436E7FB1" w14:textId="77777777" w:rsidR="0078274C" w:rsidRDefault="00AB7417" w:rsidP="0078274C">
            <w:pPr>
              <w:rPr>
                <w:rFonts w:ascii="NTFPreCursivef" w:hAnsi="NTFPreCursivef"/>
                <w:sz w:val="24"/>
                <w:szCs w:val="24"/>
              </w:rPr>
            </w:pPr>
            <w:r>
              <w:rPr>
                <w:rFonts w:ascii="NTFPreCursivef" w:hAnsi="NTFPreCursivef"/>
                <w:sz w:val="24"/>
                <w:szCs w:val="24"/>
              </w:rPr>
              <w:lastRenderedPageBreak/>
              <w:t>Business manager</w:t>
            </w:r>
          </w:p>
          <w:p w14:paraId="6AD9E013" w14:textId="77777777" w:rsidR="00AB7417" w:rsidRDefault="00AB7417" w:rsidP="0078274C">
            <w:pPr>
              <w:rPr>
                <w:rFonts w:ascii="NTFPreCursivef" w:hAnsi="NTFPreCursivef"/>
                <w:sz w:val="24"/>
                <w:szCs w:val="24"/>
              </w:rPr>
            </w:pPr>
            <w:r>
              <w:rPr>
                <w:rFonts w:ascii="NTFPreCursivef" w:hAnsi="NTFPreCursivef"/>
                <w:sz w:val="24"/>
                <w:szCs w:val="24"/>
              </w:rPr>
              <w:t xml:space="preserve">Head teacher </w:t>
            </w:r>
          </w:p>
          <w:p w14:paraId="09BF25B6" w14:textId="79656686" w:rsidR="00AB7417" w:rsidRPr="00AB7417" w:rsidRDefault="00AB7417" w:rsidP="0078274C">
            <w:pPr>
              <w:rPr>
                <w:rFonts w:ascii="NTFPreCursivef" w:hAnsi="NTFPreCursivef"/>
                <w:sz w:val="24"/>
                <w:szCs w:val="24"/>
              </w:rPr>
            </w:pPr>
            <w:r>
              <w:rPr>
                <w:rFonts w:ascii="NTFPreCursivef" w:hAnsi="NTFPreCursivef"/>
                <w:sz w:val="24"/>
                <w:szCs w:val="24"/>
              </w:rPr>
              <w:lastRenderedPageBreak/>
              <w:t xml:space="preserve">SENCo </w:t>
            </w:r>
          </w:p>
        </w:tc>
        <w:tc>
          <w:tcPr>
            <w:tcW w:w="4819" w:type="dxa"/>
          </w:tcPr>
          <w:p w14:paraId="05167F21" w14:textId="26F37E3D" w:rsidR="0078274C" w:rsidRPr="00AB7417" w:rsidRDefault="00AB7417" w:rsidP="0078274C">
            <w:pPr>
              <w:rPr>
                <w:rFonts w:ascii="NTFPreCursivef" w:hAnsi="NTFPreCursivef"/>
                <w:sz w:val="24"/>
                <w:szCs w:val="24"/>
              </w:rPr>
            </w:pPr>
            <w:r>
              <w:rPr>
                <w:rFonts w:ascii="NTFPreCursivef" w:hAnsi="NTFPreCursivef"/>
                <w:sz w:val="24"/>
                <w:szCs w:val="24"/>
              </w:rPr>
              <w:lastRenderedPageBreak/>
              <w:t xml:space="preserve">Consultation with the local authority when needed as areas around the school are not accessible to those unable to use stairs. This will need to be considered </w:t>
            </w:r>
            <w:r>
              <w:rPr>
                <w:rFonts w:ascii="NTFPreCursivef" w:hAnsi="NTFPreCursivef"/>
                <w:sz w:val="24"/>
                <w:szCs w:val="24"/>
              </w:rPr>
              <w:lastRenderedPageBreak/>
              <w:t xml:space="preserve">alongside with LA when placing a child with additional needs. </w:t>
            </w:r>
          </w:p>
        </w:tc>
        <w:tc>
          <w:tcPr>
            <w:tcW w:w="1843" w:type="dxa"/>
          </w:tcPr>
          <w:p w14:paraId="4B17B774" w14:textId="77777777" w:rsidR="0078274C" w:rsidRPr="00AB7417" w:rsidRDefault="0078274C" w:rsidP="0078274C">
            <w:pPr>
              <w:rPr>
                <w:rFonts w:ascii="NTFPreCursivef" w:hAnsi="NTFPreCursivef"/>
                <w:sz w:val="24"/>
                <w:szCs w:val="24"/>
              </w:rPr>
            </w:pPr>
          </w:p>
        </w:tc>
        <w:tc>
          <w:tcPr>
            <w:tcW w:w="1705" w:type="dxa"/>
          </w:tcPr>
          <w:p w14:paraId="67E5CC42" w14:textId="445BCE74" w:rsidR="0078274C" w:rsidRPr="00AB7417" w:rsidRDefault="00AB7417" w:rsidP="0078274C">
            <w:pPr>
              <w:rPr>
                <w:rFonts w:ascii="NTFPreCursivef" w:hAnsi="NTFPreCursivef"/>
                <w:sz w:val="24"/>
                <w:szCs w:val="24"/>
              </w:rPr>
            </w:pPr>
            <w:r>
              <w:rPr>
                <w:rFonts w:ascii="NTFPreCursivef" w:hAnsi="NTFPreCursivef"/>
                <w:sz w:val="24"/>
                <w:szCs w:val="24"/>
              </w:rPr>
              <w:t xml:space="preserve">When required </w:t>
            </w:r>
          </w:p>
        </w:tc>
        <w:tc>
          <w:tcPr>
            <w:tcW w:w="2325" w:type="dxa"/>
          </w:tcPr>
          <w:p w14:paraId="20F5552F" w14:textId="77777777" w:rsidR="0078274C" w:rsidRDefault="00AB7417" w:rsidP="0078274C">
            <w:pPr>
              <w:rPr>
                <w:rFonts w:ascii="NTFPreCursivef" w:hAnsi="NTFPreCursivef"/>
                <w:sz w:val="24"/>
                <w:szCs w:val="24"/>
              </w:rPr>
            </w:pPr>
            <w:r>
              <w:rPr>
                <w:rFonts w:ascii="NTFPreCursivef" w:hAnsi="NTFPreCursivef"/>
                <w:sz w:val="24"/>
                <w:szCs w:val="24"/>
              </w:rPr>
              <w:t xml:space="preserve">All children and visitors will be able to safely access all areas of the </w:t>
            </w:r>
            <w:r>
              <w:rPr>
                <w:rFonts w:ascii="NTFPreCursivef" w:hAnsi="NTFPreCursivef"/>
                <w:sz w:val="24"/>
                <w:szCs w:val="24"/>
              </w:rPr>
              <w:lastRenderedPageBreak/>
              <w:t xml:space="preserve">school building and outside areas. </w:t>
            </w:r>
          </w:p>
          <w:p w14:paraId="75D9E820" w14:textId="1F037D32" w:rsidR="00AB7417" w:rsidRPr="00AB7417" w:rsidRDefault="00AB7417" w:rsidP="0078274C">
            <w:pPr>
              <w:rPr>
                <w:rFonts w:ascii="NTFPreCursivef" w:hAnsi="NTFPreCursivef"/>
                <w:sz w:val="24"/>
                <w:szCs w:val="24"/>
              </w:rPr>
            </w:pPr>
          </w:p>
        </w:tc>
      </w:tr>
      <w:tr w:rsidR="0078274C" w14:paraId="0CE24C69" w14:textId="77777777" w:rsidTr="00276BEB">
        <w:tc>
          <w:tcPr>
            <w:tcW w:w="13948" w:type="dxa"/>
            <w:gridSpan w:val="6"/>
            <w:shd w:val="clear" w:color="auto" w:fill="002060"/>
          </w:tcPr>
          <w:p w14:paraId="699ED1C4" w14:textId="7D3986E6" w:rsidR="0078274C" w:rsidRDefault="0078274C" w:rsidP="0078274C">
            <w:pPr>
              <w:rPr>
                <w:rFonts w:ascii="NTFPreCursivef" w:hAnsi="NTFPreCursivef"/>
                <w:sz w:val="28"/>
                <w:szCs w:val="28"/>
              </w:rPr>
            </w:pPr>
            <w:r w:rsidRPr="00276BEB">
              <w:rPr>
                <w:rFonts w:ascii="NTFPreCursivef" w:hAnsi="NTFPreCursivef"/>
                <w:sz w:val="28"/>
                <w:szCs w:val="28"/>
              </w:rPr>
              <w:lastRenderedPageBreak/>
              <w:t>Improve the delivery of written information to pupils</w:t>
            </w:r>
            <w:r>
              <w:rPr>
                <w:rFonts w:ascii="NTFPreCursivef" w:hAnsi="NTFPreCursivef"/>
                <w:sz w:val="28"/>
                <w:szCs w:val="28"/>
              </w:rPr>
              <w:t xml:space="preserve">, parents and visitors </w:t>
            </w:r>
          </w:p>
        </w:tc>
      </w:tr>
      <w:tr w:rsidR="0078274C" w14:paraId="1A1489F1" w14:textId="77777777" w:rsidTr="0078274C">
        <w:tc>
          <w:tcPr>
            <w:tcW w:w="1838" w:type="dxa"/>
            <w:shd w:val="clear" w:color="auto" w:fill="B4C6E7" w:themeFill="accent5" w:themeFillTint="66"/>
          </w:tcPr>
          <w:p w14:paraId="609A0374" w14:textId="6BE0E510" w:rsidR="0078274C" w:rsidRDefault="0078274C" w:rsidP="0078274C">
            <w:pPr>
              <w:jc w:val="center"/>
              <w:rPr>
                <w:rFonts w:ascii="NTFPreCursivef" w:hAnsi="NTFPreCursivef"/>
                <w:sz w:val="28"/>
                <w:szCs w:val="28"/>
              </w:rPr>
            </w:pPr>
            <w:r w:rsidRPr="00276BEB">
              <w:rPr>
                <w:rFonts w:ascii="NTFPreCursivefk" w:hAnsi="NTFPreCursivefk"/>
                <w:sz w:val="28"/>
                <w:szCs w:val="28"/>
              </w:rPr>
              <w:t>Priority</w:t>
            </w:r>
          </w:p>
        </w:tc>
        <w:tc>
          <w:tcPr>
            <w:tcW w:w="1418" w:type="dxa"/>
            <w:shd w:val="clear" w:color="auto" w:fill="B4C6E7" w:themeFill="accent5" w:themeFillTint="66"/>
          </w:tcPr>
          <w:p w14:paraId="0F835289" w14:textId="2DC091FF" w:rsidR="0078274C" w:rsidRDefault="0078274C" w:rsidP="0078274C">
            <w:pPr>
              <w:jc w:val="center"/>
              <w:rPr>
                <w:rFonts w:ascii="NTFPreCursivef" w:hAnsi="NTFPreCursivef"/>
                <w:sz w:val="28"/>
                <w:szCs w:val="28"/>
              </w:rPr>
            </w:pPr>
            <w:r w:rsidRPr="00276BEB">
              <w:rPr>
                <w:rFonts w:ascii="NTFPreCursivefk" w:hAnsi="NTFPreCursivefk"/>
                <w:sz w:val="28"/>
                <w:szCs w:val="28"/>
              </w:rPr>
              <w:t>Lead</w:t>
            </w:r>
          </w:p>
        </w:tc>
        <w:tc>
          <w:tcPr>
            <w:tcW w:w="4819" w:type="dxa"/>
            <w:shd w:val="clear" w:color="auto" w:fill="B4C6E7" w:themeFill="accent5" w:themeFillTint="66"/>
          </w:tcPr>
          <w:p w14:paraId="3C01F9A2" w14:textId="4FADAECA" w:rsidR="0078274C" w:rsidRDefault="0078274C" w:rsidP="0078274C">
            <w:pPr>
              <w:jc w:val="center"/>
              <w:rPr>
                <w:rFonts w:ascii="NTFPreCursivef" w:hAnsi="NTFPreCursivef"/>
                <w:sz w:val="28"/>
                <w:szCs w:val="28"/>
              </w:rPr>
            </w:pPr>
            <w:r w:rsidRPr="00276BEB">
              <w:rPr>
                <w:rFonts w:ascii="NTFPreCursivefk" w:hAnsi="NTFPreCursivefk"/>
                <w:sz w:val="28"/>
                <w:szCs w:val="28"/>
              </w:rPr>
              <w:t>Strategy</w:t>
            </w:r>
          </w:p>
        </w:tc>
        <w:tc>
          <w:tcPr>
            <w:tcW w:w="1843" w:type="dxa"/>
            <w:shd w:val="clear" w:color="auto" w:fill="B4C6E7" w:themeFill="accent5" w:themeFillTint="66"/>
          </w:tcPr>
          <w:p w14:paraId="32D2879B" w14:textId="55175C57" w:rsidR="0078274C" w:rsidRDefault="0078274C" w:rsidP="0078274C">
            <w:pPr>
              <w:jc w:val="center"/>
              <w:rPr>
                <w:rFonts w:ascii="NTFPreCursivef" w:hAnsi="NTFPreCursivef"/>
                <w:sz w:val="28"/>
                <w:szCs w:val="28"/>
              </w:rPr>
            </w:pPr>
            <w:r w:rsidRPr="00276BEB">
              <w:rPr>
                <w:rFonts w:ascii="NTFPreCursivefk" w:hAnsi="NTFPreCursivefk"/>
                <w:sz w:val="28"/>
                <w:szCs w:val="28"/>
              </w:rPr>
              <w:t>Resources</w:t>
            </w:r>
          </w:p>
        </w:tc>
        <w:tc>
          <w:tcPr>
            <w:tcW w:w="1705" w:type="dxa"/>
            <w:shd w:val="clear" w:color="auto" w:fill="B4C6E7" w:themeFill="accent5" w:themeFillTint="66"/>
          </w:tcPr>
          <w:p w14:paraId="51A91149" w14:textId="7C3E5117" w:rsidR="0078274C" w:rsidRDefault="0078274C" w:rsidP="0078274C">
            <w:pPr>
              <w:jc w:val="center"/>
              <w:rPr>
                <w:rFonts w:ascii="NTFPreCursivef" w:hAnsi="NTFPreCursivef"/>
                <w:sz w:val="28"/>
                <w:szCs w:val="28"/>
              </w:rPr>
            </w:pPr>
            <w:r w:rsidRPr="00276BEB">
              <w:rPr>
                <w:rFonts w:ascii="NTFPreCursivefk" w:hAnsi="NTFPreCursivefk"/>
                <w:sz w:val="28"/>
                <w:szCs w:val="28"/>
              </w:rPr>
              <w:t>Timescale</w:t>
            </w:r>
          </w:p>
        </w:tc>
        <w:tc>
          <w:tcPr>
            <w:tcW w:w="2325" w:type="dxa"/>
            <w:shd w:val="clear" w:color="auto" w:fill="B4C6E7" w:themeFill="accent5" w:themeFillTint="66"/>
          </w:tcPr>
          <w:p w14:paraId="5E08FE66" w14:textId="7DB9D73D" w:rsidR="0078274C" w:rsidRDefault="0078274C" w:rsidP="0078274C">
            <w:pPr>
              <w:jc w:val="center"/>
              <w:rPr>
                <w:rFonts w:ascii="NTFPreCursivef" w:hAnsi="NTFPreCursivef"/>
                <w:sz w:val="28"/>
                <w:szCs w:val="28"/>
              </w:rPr>
            </w:pPr>
            <w:r w:rsidRPr="00276BEB">
              <w:rPr>
                <w:rFonts w:ascii="NTFPreCursivefk" w:hAnsi="NTFPreCursivefk"/>
                <w:sz w:val="28"/>
                <w:szCs w:val="28"/>
              </w:rPr>
              <w:t>Success Criteria</w:t>
            </w:r>
          </w:p>
        </w:tc>
      </w:tr>
      <w:tr w:rsidR="00E97549" w14:paraId="6F7FDD98" w14:textId="77777777" w:rsidTr="0078274C">
        <w:tc>
          <w:tcPr>
            <w:tcW w:w="1838" w:type="dxa"/>
          </w:tcPr>
          <w:p w14:paraId="377C5648" w14:textId="7F4DA46A"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Availability of written material in alternative formats </w:t>
            </w:r>
          </w:p>
        </w:tc>
        <w:tc>
          <w:tcPr>
            <w:tcW w:w="1418" w:type="dxa"/>
          </w:tcPr>
          <w:p w14:paraId="60A9768F" w14:textId="77777777" w:rsidR="00E97549" w:rsidRPr="00E97549" w:rsidRDefault="00E97549" w:rsidP="00E97549">
            <w:pPr>
              <w:pStyle w:val="Default"/>
              <w:rPr>
                <w:rFonts w:ascii="NTFPreCursivefk" w:hAnsi="NTFPreCursivefk"/>
              </w:rPr>
            </w:pPr>
            <w:r w:rsidRPr="00E97549">
              <w:rPr>
                <w:rFonts w:ascii="NTFPreCursivefk" w:hAnsi="NTFPreCursivefk"/>
              </w:rPr>
              <w:t xml:space="preserve">Head teacher </w:t>
            </w:r>
          </w:p>
          <w:p w14:paraId="6036361F" w14:textId="77777777" w:rsidR="00E97549" w:rsidRPr="00E97549" w:rsidRDefault="00E97549" w:rsidP="00E97549">
            <w:pPr>
              <w:pStyle w:val="Default"/>
              <w:rPr>
                <w:rFonts w:ascii="NTFPreCursivefk" w:hAnsi="NTFPreCursivefk"/>
              </w:rPr>
            </w:pPr>
            <w:r w:rsidRPr="00E97549">
              <w:rPr>
                <w:rFonts w:ascii="NTFPreCursivefk" w:hAnsi="NTFPreCursivefk"/>
              </w:rPr>
              <w:t xml:space="preserve">SLT </w:t>
            </w:r>
          </w:p>
          <w:p w14:paraId="3806D149" w14:textId="1AC72BDD"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Class teachers </w:t>
            </w:r>
          </w:p>
        </w:tc>
        <w:tc>
          <w:tcPr>
            <w:tcW w:w="4819" w:type="dxa"/>
          </w:tcPr>
          <w:p w14:paraId="65EA86A3" w14:textId="740A2EA8" w:rsidR="00E97549" w:rsidRPr="00E97549" w:rsidRDefault="00E97549" w:rsidP="00E97549">
            <w:pPr>
              <w:pStyle w:val="Default"/>
              <w:rPr>
                <w:rFonts w:ascii="NTFPreCursivefk" w:hAnsi="NTFPreCursivefk"/>
              </w:rPr>
            </w:pPr>
            <w:r w:rsidRPr="00E97549">
              <w:rPr>
                <w:rFonts w:ascii="NTFPreCursivefk" w:hAnsi="NTFPreCursivefk"/>
              </w:rPr>
              <w:t>Key content published on school website</w:t>
            </w:r>
            <w:r>
              <w:rPr>
                <w:rFonts w:ascii="NTFPreCursivefk" w:hAnsi="NTFPreCursivefk"/>
              </w:rPr>
              <w:t xml:space="preserve">. </w:t>
            </w:r>
            <w:r w:rsidRPr="00E97549">
              <w:rPr>
                <w:rFonts w:ascii="NTFPreCursivefk" w:hAnsi="NTFPreCursivefk"/>
              </w:rPr>
              <w:t xml:space="preserve"> </w:t>
            </w:r>
          </w:p>
          <w:p w14:paraId="713C14BF" w14:textId="77777777" w:rsidR="00E97549" w:rsidRPr="00E97549" w:rsidRDefault="00E97549" w:rsidP="00E97549">
            <w:pPr>
              <w:pStyle w:val="Default"/>
              <w:rPr>
                <w:rFonts w:ascii="NTFPreCursivefk" w:hAnsi="NTFPreCursivefk"/>
              </w:rPr>
            </w:pPr>
            <w:r w:rsidRPr="00E97549">
              <w:rPr>
                <w:rFonts w:ascii="NTFPreCursivefk" w:hAnsi="NTFPreCursivefk"/>
              </w:rPr>
              <w:t xml:space="preserve">Provide translated documents where appropriate. </w:t>
            </w:r>
          </w:p>
          <w:p w14:paraId="7897C225" w14:textId="324DC641"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Communication through </w:t>
            </w:r>
            <w:r>
              <w:rPr>
                <w:rFonts w:ascii="NTFPreCursivefk" w:hAnsi="NTFPreCursivefk"/>
                <w:sz w:val="24"/>
                <w:szCs w:val="24"/>
              </w:rPr>
              <w:t>email</w:t>
            </w:r>
            <w:r w:rsidRPr="00E97549">
              <w:rPr>
                <w:rFonts w:ascii="NTFPreCursivefk" w:hAnsi="NTFPreCursivefk"/>
                <w:sz w:val="24"/>
                <w:szCs w:val="24"/>
              </w:rPr>
              <w:t xml:space="preserve"> enables parents to translate messages between home and school. </w:t>
            </w:r>
          </w:p>
        </w:tc>
        <w:tc>
          <w:tcPr>
            <w:tcW w:w="1843" w:type="dxa"/>
          </w:tcPr>
          <w:p w14:paraId="71000378" w14:textId="539E42B1"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Contact details and cost of translation / adaptation </w:t>
            </w:r>
          </w:p>
        </w:tc>
        <w:tc>
          <w:tcPr>
            <w:tcW w:w="1705" w:type="dxa"/>
          </w:tcPr>
          <w:p w14:paraId="28920084" w14:textId="217E385A" w:rsidR="00E97549" w:rsidRPr="00E97549" w:rsidRDefault="00E97549" w:rsidP="00E97549">
            <w:pPr>
              <w:rPr>
                <w:rFonts w:ascii="NTFPreCursivefk" w:hAnsi="NTFPreCursivefk"/>
                <w:sz w:val="24"/>
                <w:szCs w:val="24"/>
              </w:rPr>
            </w:pPr>
            <w:r>
              <w:rPr>
                <w:rFonts w:ascii="NTFPreCursivefk" w:hAnsi="NTFPreCursivefk"/>
                <w:sz w:val="24"/>
                <w:szCs w:val="24"/>
              </w:rPr>
              <w:t xml:space="preserve">Ongoing </w:t>
            </w:r>
            <w:r w:rsidRPr="00E97549">
              <w:rPr>
                <w:rFonts w:ascii="NTFPreCursivefk" w:hAnsi="NTFPreCursivefk"/>
                <w:sz w:val="24"/>
                <w:szCs w:val="24"/>
              </w:rPr>
              <w:t xml:space="preserve"> </w:t>
            </w:r>
          </w:p>
        </w:tc>
        <w:tc>
          <w:tcPr>
            <w:tcW w:w="2325" w:type="dxa"/>
          </w:tcPr>
          <w:p w14:paraId="042A8D6A" w14:textId="2E41D844" w:rsidR="00E97549" w:rsidRPr="00E97549" w:rsidRDefault="00E97549" w:rsidP="00E97549">
            <w:pPr>
              <w:rPr>
                <w:rFonts w:ascii="NTFPreCursivefk" w:hAnsi="NTFPreCursivefk"/>
                <w:sz w:val="24"/>
                <w:szCs w:val="24"/>
              </w:rPr>
            </w:pPr>
            <w:r w:rsidRPr="00E97549">
              <w:rPr>
                <w:rFonts w:ascii="NTFPreCursivefk" w:hAnsi="NTFPreCursivefk"/>
                <w:sz w:val="24"/>
                <w:szCs w:val="24"/>
              </w:rPr>
              <w:t>All parent/carers will be up to date and well informed of school information</w:t>
            </w:r>
            <w:r>
              <w:rPr>
                <w:rFonts w:ascii="NTFPreCursivefk" w:hAnsi="NTFPreCursivefk"/>
                <w:sz w:val="24"/>
                <w:szCs w:val="24"/>
              </w:rPr>
              <w:t xml:space="preserve">. </w:t>
            </w:r>
          </w:p>
        </w:tc>
      </w:tr>
      <w:tr w:rsidR="00E97549" w14:paraId="3FA2E6FD" w14:textId="77777777" w:rsidTr="0078274C">
        <w:tc>
          <w:tcPr>
            <w:tcW w:w="1838" w:type="dxa"/>
          </w:tcPr>
          <w:p w14:paraId="1764F201" w14:textId="7B9CF8AA"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Ensure documents are accessible for pupils with visual impairment </w:t>
            </w:r>
          </w:p>
        </w:tc>
        <w:tc>
          <w:tcPr>
            <w:tcW w:w="1418" w:type="dxa"/>
          </w:tcPr>
          <w:p w14:paraId="16A4C57E" w14:textId="4FFC8F30"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Class teachers </w:t>
            </w:r>
          </w:p>
        </w:tc>
        <w:tc>
          <w:tcPr>
            <w:tcW w:w="4819" w:type="dxa"/>
          </w:tcPr>
          <w:p w14:paraId="74B0D9F5" w14:textId="77777777" w:rsidR="00E97549" w:rsidRDefault="00E97549" w:rsidP="00E97549">
            <w:pPr>
              <w:rPr>
                <w:rFonts w:ascii="NTFPreCursivefk" w:hAnsi="NTFPreCursivefk"/>
                <w:sz w:val="24"/>
                <w:szCs w:val="24"/>
              </w:rPr>
            </w:pPr>
            <w:r w:rsidRPr="00E97549">
              <w:rPr>
                <w:rFonts w:ascii="NTFPreCursivefk" w:hAnsi="NTFPreCursivefk"/>
                <w:sz w:val="24"/>
                <w:szCs w:val="24"/>
              </w:rPr>
              <w:t xml:space="preserve">Seek and act on advice from sensory support advisor on individual pupil requirements </w:t>
            </w:r>
          </w:p>
          <w:p w14:paraId="72666A1F" w14:textId="77777777" w:rsidR="00E97549" w:rsidRDefault="00E97549" w:rsidP="00E97549">
            <w:pPr>
              <w:rPr>
                <w:rFonts w:ascii="NTFPreCursivefk" w:hAnsi="NTFPreCursivefk"/>
                <w:sz w:val="24"/>
                <w:szCs w:val="24"/>
              </w:rPr>
            </w:pPr>
            <w:r w:rsidRPr="00E97549">
              <w:rPr>
                <w:rFonts w:ascii="NTFPreCursivefk" w:hAnsi="NTFPreCursivefk"/>
                <w:sz w:val="24"/>
                <w:szCs w:val="24"/>
              </w:rPr>
              <w:t xml:space="preserve">Use of magnifier where appropriate </w:t>
            </w:r>
          </w:p>
          <w:p w14:paraId="1049D917" w14:textId="77777777" w:rsidR="00E97549" w:rsidRDefault="00E97549" w:rsidP="00E97549">
            <w:pPr>
              <w:rPr>
                <w:rFonts w:ascii="NTFPreCursivefk" w:hAnsi="NTFPreCursivefk"/>
                <w:sz w:val="24"/>
                <w:szCs w:val="24"/>
              </w:rPr>
            </w:pPr>
            <w:r w:rsidRPr="00E97549">
              <w:rPr>
                <w:rFonts w:ascii="NTFPreCursivefk" w:hAnsi="NTFPreCursivefk"/>
                <w:sz w:val="24"/>
                <w:szCs w:val="24"/>
              </w:rPr>
              <w:t xml:space="preserve">Ensure large, clear font used in documentation. </w:t>
            </w:r>
          </w:p>
          <w:p w14:paraId="4A391DEF" w14:textId="43C5DE48" w:rsidR="00E97549" w:rsidRPr="00E97549" w:rsidRDefault="00E97549" w:rsidP="00E97549">
            <w:pPr>
              <w:rPr>
                <w:rFonts w:ascii="NTFPreCursivefk" w:hAnsi="NTFPreCursivefk"/>
                <w:sz w:val="24"/>
                <w:szCs w:val="24"/>
              </w:rPr>
            </w:pPr>
            <w:r>
              <w:rPr>
                <w:rFonts w:ascii="NTFPreCursivefk" w:hAnsi="NTFPreCursivefk"/>
                <w:sz w:val="24"/>
                <w:szCs w:val="24"/>
              </w:rPr>
              <w:t xml:space="preserve">Access to large font texts to be ensured where needed. </w:t>
            </w:r>
          </w:p>
        </w:tc>
        <w:tc>
          <w:tcPr>
            <w:tcW w:w="1843" w:type="dxa"/>
          </w:tcPr>
          <w:p w14:paraId="0C3E2548" w14:textId="5F4836CF"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Loan/purchase costs of magnifier or other specialist equipment </w:t>
            </w:r>
          </w:p>
        </w:tc>
        <w:tc>
          <w:tcPr>
            <w:tcW w:w="1705" w:type="dxa"/>
          </w:tcPr>
          <w:p w14:paraId="4728EB43" w14:textId="706B81AE"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In place and ongoing. </w:t>
            </w:r>
          </w:p>
        </w:tc>
        <w:tc>
          <w:tcPr>
            <w:tcW w:w="2325" w:type="dxa"/>
          </w:tcPr>
          <w:p w14:paraId="07D63459" w14:textId="675AF249"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Pupils able to access all school documentation </w:t>
            </w:r>
          </w:p>
        </w:tc>
      </w:tr>
      <w:tr w:rsidR="00E97549" w14:paraId="399E1862" w14:textId="77777777" w:rsidTr="0078274C">
        <w:tc>
          <w:tcPr>
            <w:tcW w:w="1838" w:type="dxa"/>
          </w:tcPr>
          <w:p w14:paraId="67845BA3" w14:textId="270DC0F3"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Translators provided for parents’ meetings, meetings with LSAT, annual reviews and any other external services as required. </w:t>
            </w:r>
          </w:p>
        </w:tc>
        <w:tc>
          <w:tcPr>
            <w:tcW w:w="1418" w:type="dxa"/>
          </w:tcPr>
          <w:p w14:paraId="5BBC7359" w14:textId="55AFE95E"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All staff </w:t>
            </w:r>
          </w:p>
        </w:tc>
        <w:tc>
          <w:tcPr>
            <w:tcW w:w="4819" w:type="dxa"/>
          </w:tcPr>
          <w:p w14:paraId="589892BD" w14:textId="77777777" w:rsidR="00E97549" w:rsidRPr="00E97549" w:rsidRDefault="00E97549" w:rsidP="00E97549">
            <w:pPr>
              <w:pStyle w:val="Default"/>
              <w:rPr>
                <w:rFonts w:ascii="NTFPreCursivefk" w:hAnsi="NTFPreCursivefk"/>
              </w:rPr>
            </w:pPr>
            <w:r w:rsidRPr="00E97549">
              <w:rPr>
                <w:rFonts w:ascii="NTFPreCursivefk" w:hAnsi="NTFPreCursivefk"/>
              </w:rPr>
              <w:t xml:space="preserve">Staff are aware of the language needs of their parents. </w:t>
            </w:r>
          </w:p>
          <w:p w14:paraId="39400A5D" w14:textId="77777777" w:rsidR="00E97549" w:rsidRDefault="00E97549" w:rsidP="00E97549">
            <w:pPr>
              <w:rPr>
                <w:rFonts w:ascii="NTFPreCursivefk" w:hAnsi="NTFPreCursivefk"/>
                <w:sz w:val="24"/>
                <w:szCs w:val="24"/>
              </w:rPr>
            </w:pPr>
            <w:r w:rsidRPr="00E97549">
              <w:rPr>
                <w:rFonts w:ascii="NTFPreCursivefk" w:hAnsi="NTFPreCursivefk"/>
                <w:sz w:val="24"/>
                <w:szCs w:val="24"/>
              </w:rPr>
              <w:t>Translators are provided when necessary</w:t>
            </w:r>
            <w:r>
              <w:rPr>
                <w:rFonts w:ascii="NTFPreCursivefk" w:hAnsi="NTFPreCursivefk"/>
                <w:sz w:val="24"/>
                <w:szCs w:val="24"/>
              </w:rPr>
              <w:t xml:space="preserve"> and where possible. </w:t>
            </w:r>
          </w:p>
          <w:p w14:paraId="67A21630" w14:textId="1126E0DE" w:rsidR="00E97549" w:rsidRPr="00E97549" w:rsidRDefault="00E97549" w:rsidP="00E97549">
            <w:pPr>
              <w:rPr>
                <w:rFonts w:ascii="NTFPreCursivefk" w:hAnsi="NTFPreCursivefk"/>
                <w:sz w:val="24"/>
                <w:szCs w:val="24"/>
              </w:rPr>
            </w:pPr>
            <w:r>
              <w:rPr>
                <w:rFonts w:ascii="NTFPreCursivefk" w:hAnsi="NTFPreCursivefk"/>
                <w:sz w:val="24"/>
                <w:szCs w:val="24"/>
              </w:rPr>
              <w:t xml:space="preserve">Use of an online translation app to be used when needed. </w:t>
            </w:r>
          </w:p>
        </w:tc>
        <w:tc>
          <w:tcPr>
            <w:tcW w:w="1843" w:type="dxa"/>
          </w:tcPr>
          <w:p w14:paraId="503A2F1D" w14:textId="3922E7CD"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Translator </w:t>
            </w:r>
          </w:p>
        </w:tc>
        <w:tc>
          <w:tcPr>
            <w:tcW w:w="1705" w:type="dxa"/>
          </w:tcPr>
          <w:p w14:paraId="632E5927" w14:textId="1B8D7114"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Ongoing </w:t>
            </w:r>
          </w:p>
        </w:tc>
        <w:tc>
          <w:tcPr>
            <w:tcW w:w="2325" w:type="dxa"/>
          </w:tcPr>
          <w:p w14:paraId="041F2369" w14:textId="68215F0C" w:rsidR="00E97549" w:rsidRPr="00E97549" w:rsidRDefault="00E97549" w:rsidP="00E97549">
            <w:pPr>
              <w:rPr>
                <w:rFonts w:ascii="NTFPreCursivefk" w:hAnsi="NTFPreCursivefk"/>
                <w:sz w:val="24"/>
                <w:szCs w:val="24"/>
              </w:rPr>
            </w:pPr>
            <w:r w:rsidRPr="00E97549">
              <w:rPr>
                <w:rFonts w:ascii="NTFPreCursivefk" w:hAnsi="NTFPreCursivefk"/>
                <w:sz w:val="24"/>
                <w:szCs w:val="24"/>
              </w:rPr>
              <w:t xml:space="preserve">All parents can engage in their child’s learning and be fully included in supporting their learning needs. </w:t>
            </w:r>
          </w:p>
        </w:tc>
      </w:tr>
    </w:tbl>
    <w:p w14:paraId="685FC12E" w14:textId="77777777" w:rsidR="00276BEB" w:rsidRPr="00276BEB" w:rsidRDefault="00276BEB" w:rsidP="00276BEB">
      <w:pPr>
        <w:rPr>
          <w:rFonts w:ascii="NTFPreCursivef" w:hAnsi="NTFPreCursivef"/>
          <w:sz w:val="28"/>
          <w:szCs w:val="28"/>
        </w:rPr>
      </w:pPr>
    </w:p>
    <w:p w14:paraId="03EE193C" w14:textId="77777777" w:rsidR="00276BEB" w:rsidRPr="00166C99" w:rsidRDefault="00276BEB" w:rsidP="00166C99">
      <w:pPr>
        <w:jc w:val="center"/>
        <w:rPr>
          <w:rFonts w:ascii="NTFPreCursivef" w:hAnsi="NTFPreCursivef"/>
          <w:b/>
          <w:bCs/>
          <w:sz w:val="32"/>
          <w:szCs w:val="32"/>
          <w:u w:val="single"/>
        </w:rPr>
      </w:pPr>
    </w:p>
    <w:p w14:paraId="459AEFC3" w14:textId="77777777" w:rsidR="007D3D18" w:rsidRDefault="007D3D18" w:rsidP="00166C99">
      <w:pPr>
        <w:jc w:val="center"/>
        <w:rPr>
          <w:rFonts w:ascii="NTFPreCursivef" w:hAnsi="NTFPreCursivef"/>
          <w:sz w:val="28"/>
          <w:szCs w:val="28"/>
          <w:u w:val="single"/>
        </w:rPr>
      </w:pPr>
    </w:p>
    <w:p w14:paraId="0B0A9C7C" w14:textId="77777777" w:rsidR="00276BEB" w:rsidRPr="00A15410" w:rsidRDefault="00276BEB" w:rsidP="00166C99">
      <w:pPr>
        <w:jc w:val="center"/>
        <w:rPr>
          <w:rFonts w:ascii="NTFPreCursivef" w:hAnsi="NTFPreCursivef"/>
          <w:sz w:val="28"/>
          <w:szCs w:val="28"/>
          <w:u w:val="single"/>
        </w:rPr>
      </w:pPr>
    </w:p>
    <w:sectPr w:rsidR="00276BEB" w:rsidRPr="00A15410" w:rsidSect="00467D8C">
      <w:footerReference w:type="default" r:id="rId10"/>
      <w:pgSz w:w="16838" w:h="11906" w:orient="landscape"/>
      <w:pgMar w:top="1440" w:right="1440" w:bottom="1440" w:left="1440" w:header="708" w:footer="708" w:gutter="0"/>
      <w:pgBorders w:offsetFrom="page">
        <w:top w:val="single" w:sz="36" w:space="24" w:color="0070C0"/>
        <w:left w:val="single" w:sz="36" w:space="24" w:color="0070C0"/>
        <w:bottom w:val="single" w:sz="36" w:space="24" w:color="0070C0"/>
        <w:right w:val="single" w:sz="36" w:space="24" w:color="0070C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E829" w14:textId="77777777" w:rsidR="003E10BB" w:rsidRDefault="003E10BB" w:rsidP="003E10BB">
      <w:pPr>
        <w:spacing w:after="0" w:line="240" w:lineRule="auto"/>
      </w:pPr>
      <w:r>
        <w:separator/>
      </w:r>
    </w:p>
  </w:endnote>
  <w:endnote w:type="continuationSeparator" w:id="0">
    <w:p w14:paraId="3DE95DBC" w14:textId="77777777" w:rsidR="003E10BB" w:rsidRDefault="003E10BB" w:rsidP="003E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TFPreCursivef">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824875"/>
      <w:docPartObj>
        <w:docPartGallery w:val="Page Numbers (Bottom of Page)"/>
        <w:docPartUnique/>
      </w:docPartObj>
    </w:sdtPr>
    <w:sdtEndPr/>
    <w:sdtContent>
      <w:p w14:paraId="4936C7CD" w14:textId="56ECFC5B" w:rsidR="00964F1B" w:rsidRDefault="00964F1B">
        <w:pPr>
          <w:pStyle w:val="Footer"/>
          <w:jc w:val="right"/>
        </w:pPr>
        <w:r w:rsidRPr="00964F1B">
          <w:rPr>
            <w:rFonts w:ascii="NTFPreCursivefk" w:hAnsi="NTFPreCursivefk"/>
          </w:rPr>
          <w:t xml:space="preserve">Page | </w:t>
        </w:r>
        <w:r w:rsidRPr="00964F1B">
          <w:rPr>
            <w:rFonts w:ascii="NTFPreCursivefk" w:hAnsi="NTFPreCursivefk"/>
          </w:rPr>
          <w:fldChar w:fldCharType="begin"/>
        </w:r>
        <w:r w:rsidRPr="00964F1B">
          <w:rPr>
            <w:rFonts w:ascii="NTFPreCursivefk" w:hAnsi="NTFPreCursivefk"/>
          </w:rPr>
          <w:instrText xml:space="preserve"> PAGE   \* MERGEFORMAT </w:instrText>
        </w:r>
        <w:r w:rsidRPr="00964F1B">
          <w:rPr>
            <w:rFonts w:ascii="NTFPreCursivefk" w:hAnsi="NTFPreCursivefk"/>
          </w:rPr>
          <w:fldChar w:fldCharType="separate"/>
        </w:r>
        <w:r w:rsidRPr="00964F1B">
          <w:rPr>
            <w:rFonts w:ascii="NTFPreCursivefk" w:hAnsi="NTFPreCursivefk"/>
            <w:noProof/>
          </w:rPr>
          <w:t>2</w:t>
        </w:r>
        <w:r w:rsidRPr="00964F1B">
          <w:rPr>
            <w:rFonts w:ascii="NTFPreCursivefk" w:hAnsi="NTFPreCursivefk"/>
            <w:noProof/>
          </w:rPr>
          <w:fldChar w:fldCharType="end"/>
        </w:r>
        <w:r>
          <w:t xml:space="preserve"> </w:t>
        </w:r>
      </w:p>
    </w:sdtContent>
  </w:sdt>
  <w:p w14:paraId="5783387D" w14:textId="5E179187" w:rsidR="00964F1B" w:rsidRDefault="0096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B691" w14:textId="77777777" w:rsidR="003E10BB" w:rsidRDefault="003E10BB" w:rsidP="003E10BB">
      <w:pPr>
        <w:spacing w:after="0" w:line="240" w:lineRule="auto"/>
      </w:pPr>
      <w:r>
        <w:separator/>
      </w:r>
    </w:p>
  </w:footnote>
  <w:footnote w:type="continuationSeparator" w:id="0">
    <w:p w14:paraId="033FD009" w14:textId="77777777" w:rsidR="003E10BB" w:rsidRDefault="003E10BB" w:rsidP="003E1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F01BE"/>
    <w:multiLevelType w:val="hybridMultilevel"/>
    <w:tmpl w:val="1D940FD4"/>
    <w:lvl w:ilvl="0" w:tplc="27146C82">
      <w:numFmt w:val="bullet"/>
      <w:lvlText w:val="-"/>
      <w:lvlJc w:val="left"/>
      <w:pPr>
        <w:ind w:left="720" w:hanging="360"/>
      </w:pPr>
      <w:rPr>
        <w:rFonts w:ascii="NTFPreCursivef" w:eastAsiaTheme="minorHAnsi" w:hAnsi="NTFPreCursive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7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8C"/>
    <w:rsid w:val="00036276"/>
    <w:rsid w:val="000945A5"/>
    <w:rsid w:val="001624B2"/>
    <w:rsid w:val="00166C99"/>
    <w:rsid w:val="00276BEB"/>
    <w:rsid w:val="0028027F"/>
    <w:rsid w:val="002E3426"/>
    <w:rsid w:val="003E10BB"/>
    <w:rsid w:val="00413716"/>
    <w:rsid w:val="00467D8C"/>
    <w:rsid w:val="00525395"/>
    <w:rsid w:val="005E1EA5"/>
    <w:rsid w:val="00640CF3"/>
    <w:rsid w:val="00646C64"/>
    <w:rsid w:val="0065098B"/>
    <w:rsid w:val="0078274C"/>
    <w:rsid w:val="007C06AF"/>
    <w:rsid w:val="007D3D18"/>
    <w:rsid w:val="00960F92"/>
    <w:rsid w:val="00964F1B"/>
    <w:rsid w:val="009F60E9"/>
    <w:rsid w:val="00A15410"/>
    <w:rsid w:val="00A20967"/>
    <w:rsid w:val="00A457BF"/>
    <w:rsid w:val="00A559DF"/>
    <w:rsid w:val="00AB031B"/>
    <w:rsid w:val="00AB7417"/>
    <w:rsid w:val="00BE0AEB"/>
    <w:rsid w:val="00C30872"/>
    <w:rsid w:val="00DE0507"/>
    <w:rsid w:val="00E13962"/>
    <w:rsid w:val="00E31EEC"/>
    <w:rsid w:val="00E34BF7"/>
    <w:rsid w:val="00E46EB7"/>
    <w:rsid w:val="00E97549"/>
    <w:rsid w:val="00FA2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E23EDB"/>
  <w15:chartTrackingRefBased/>
  <w15:docId w15:val="{9F105B12-9E5B-49FB-AE63-80D215D7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67D8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67D8C"/>
    <w:rPr>
      <w:rFonts w:eastAsiaTheme="minorEastAsia"/>
      <w:lang w:val="en-US"/>
    </w:rPr>
  </w:style>
  <w:style w:type="table" w:styleId="TableGrid">
    <w:name w:val="Table Grid"/>
    <w:basedOn w:val="TableNormal"/>
    <w:uiPriority w:val="39"/>
    <w:rsid w:val="00A15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5410"/>
    <w:pPr>
      <w:ind w:left="720"/>
      <w:contextualSpacing/>
    </w:pPr>
  </w:style>
  <w:style w:type="paragraph" w:styleId="Header">
    <w:name w:val="header"/>
    <w:basedOn w:val="Normal"/>
    <w:link w:val="HeaderChar"/>
    <w:uiPriority w:val="99"/>
    <w:unhideWhenUsed/>
    <w:rsid w:val="003E1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0BB"/>
  </w:style>
  <w:style w:type="paragraph" w:styleId="Footer">
    <w:name w:val="footer"/>
    <w:basedOn w:val="Normal"/>
    <w:link w:val="FooterChar"/>
    <w:uiPriority w:val="99"/>
    <w:unhideWhenUsed/>
    <w:rsid w:val="003E1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0BB"/>
  </w:style>
  <w:style w:type="paragraph" w:customStyle="1" w:styleId="Default">
    <w:name w:val="Default"/>
    <w:rsid w:val="00276BE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F2793-5885-4595-A939-996C4C73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Accessibility Audit &amp; Action Plan</vt:lpstr>
    </vt:vector>
  </TitlesOfParts>
  <Company>Telford &amp; Wrekin Council</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Audit &amp; Action Plan</dc:title>
  <dc:subject/>
  <dc:creator>Woods, Natalie</dc:creator>
  <cp:keywords/>
  <dc:description/>
  <cp:lastModifiedBy>Woods, Natalie</cp:lastModifiedBy>
  <cp:revision>4</cp:revision>
  <dcterms:created xsi:type="dcterms:W3CDTF">2024-08-22T16:20:00Z</dcterms:created>
  <dcterms:modified xsi:type="dcterms:W3CDTF">2025-08-14T08:21:00Z</dcterms:modified>
</cp:coreProperties>
</file>