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lang w:val="en-GB"/>
        </w:rPr>
        <w:id w:val="-116522124"/>
        <w:docPartObj>
          <w:docPartGallery w:val="Cover Pages"/>
          <w:docPartUnique/>
        </w:docPartObj>
      </w:sdtPr>
      <w:sdtEndPr>
        <w:rPr>
          <w:rFonts w:ascii="NTFPreCursivefk" w:hAnsi="NTFPreCursivefk"/>
          <w:sz w:val="28"/>
          <w:szCs w:val="28"/>
        </w:rPr>
      </w:sdtEndPr>
      <w:sdtContent>
        <w:p w14:paraId="6888BF36" w14:textId="7650826C" w:rsidR="004A0D36" w:rsidRDefault="004A0D36">
          <w:pPr>
            <w:pStyle w:val="NoSpacing"/>
          </w:pPr>
          <w:r>
            <w:rPr>
              <w:noProof/>
            </w:rPr>
            <mc:AlternateContent>
              <mc:Choice Requires="wpg">
                <w:drawing>
                  <wp:anchor distT="0" distB="0" distL="114300" distR="114300" simplePos="0" relativeHeight="251659264" behindDoc="1" locked="0" layoutInCell="1" allowOverlap="1" wp14:anchorId="611C7BDE" wp14:editId="137FFE28">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204085" cy="9125712"/>
                    <wp:effectExtent l="0" t="0" r="5715" b="15240"/>
                    <wp:wrapNone/>
                    <wp:docPr id="2" name="Group 2"/>
                    <wp:cNvGraphicFramePr/>
                    <a:graphic xmlns:a="http://schemas.openxmlformats.org/drawingml/2006/main">
                      <a:graphicData uri="http://schemas.microsoft.com/office/word/2010/wordprocessingGroup">
                        <wpg:wgp>
                          <wpg:cNvGrpSpPr/>
                          <wpg:grpSpPr>
                            <a:xfrm>
                              <a:off x="0" y="0"/>
                              <a:ext cx="2204085" cy="9125712"/>
                              <a:chOff x="0" y="0"/>
                              <a:chExt cx="2204085"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9525" y="1202841"/>
                                <a:ext cx="2194560" cy="1454634"/>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40823A" w14:textId="5B099A71" w:rsidR="004A0D36" w:rsidRDefault="004A0D36" w:rsidP="004A0D36">
                                  <w:pPr>
                                    <w:pStyle w:val="NoSpacing"/>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611C7BDE" id="Group 2" o:spid="_x0000_s1026" style="position:absolute;margin-left:0;margin-top:0;width:173.55pt;height:718.55pt;z-index:-251657216;mso-height-percent:950;mso-left-percent:40;mso-position-horizontal-relative:page;mso-position-vertical:center;mso-position-vertical-relative:page;mso-height-percent:950;mso-left-percent:40" coordsize="22040,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left:95;top:12028;width:21945;height:14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" adj="14441" fillcolor="#4472c4 [3204]" stroked="f" strokeweight="1pt">
                      <v:textbox inset=",0,14.4pt,0">
                        <w:txbxContent>
                          <w:p w14:paraId="5840823A" w14:textId="5B099A71" w:rsidR="004A0D36" w:rsidRDefault="004A0D36" w:rsidP="004A0D36">
                            <w:pPr>
                              <w:pStyle w:val="NoSpacing"/>
                              <w:rPr>
                                <w:color w:val="FFFFFF" w:themeColor="background1"/>
                                <w:sz w:val="28"/>
                                <w:szCs w:val="28"/>
                              </w:rPr>
                            </w:pPr>
                          </w:p>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70373135" w14:textId="7D19F926" w:rsidR="004A0D36" w:rsidRDefault="00E454CE">
          <w:pPr>
            <w:rPr>
              <w:rFonts w:ascii="NTFPreCursivefk" w:hAnsi="NTFPreCursivefk"/>
              <w:sz w:val="28"/>
              <w:szCs w:val="28"/>
            </w:rPr>
          </w:pPr>
          <w:r>
            <w:rPr>
              <w:noProof/>
            </w:rPr>
            <w:drawing>
              <wp:anchor distT="0" distB="0" distL="114300" distR="114300" simplePos="0" relativeHeight="251663360" behindDoc="0" locked="0" layoutInCell="1" allowOverlap="1" wp14:anchorId="2D7F96CB" wp14:editId="6EB42BDA">
                <wp:simplePos x="0" y="0"/>
                <wp:positionH relativeFrom="margin">
                  <wp:posOffset>581025</wp:posOffset>
                </wp:positionH>
                <wp:positionV relativeFrom="paragraph">
                  <wp:posOffset>2648585</wp:posOffset>
                </wp:positionV>
                <wp:extent cx="5123815" cy="3420110"/>
                <wp:effectExtent l="171450" t="171450" r="172085" b="1993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123815" cy="342011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2E0AD94F" wp14:editId="6878226F">
                    <wp:simplePos x="0" y="0"/>
                    <wp:positionH relativeFrom="page">
                      <wp:posOffset>3171825</wp:posOffset>
                    </wp:positionH>
                    <wp:positionV relativeFrom="page">
                      <wp:posOffset>1428750</wp:posOffset>
                    </wp:positionV>
                    <wp:extent cx="3657600" cy="1876425"/>
                    <wp:effectExtent l="0" t="0" r="7620" b="9525"/>
                    <wp:wrapNone/>
                    <wp:docPr id="1" name="Text Box 1"/>
                    <wp:cNvGraphicFramePr/>
                    <a:graphic xmlns:a="http://schemas.openxmlformats.org/drawingml/2006/main">
                      <a:graphicData uri="http://schemas.microsoft.com/office/word/2010/wordprocessingShape">
                        <wps:wsp>
                          <wps:cNvSpPr txBox="1"/>
                          <wps:spPr>
                            <a:xfrm>
                              <a:off x="0" y="0"/>
                              <a:ext cx="3657600" cy="1876425"/>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F8B5D" w14:textId="25C46B48" w:rsidR="004A0D36" w:rsidRPr="00E454CE" w:rsidRDefault="005C6711" w:rsidP="004A0D36">
                                <w:pPr>
                                  <w:pStyle w:val="NoSpacing"/>
                                  <w:jc w:val="center"/>
                                  <w:rPr>
                                    <w:rFonts w:asciiTheme="majorHAnsi" w:eastAsiaTheme="majorEastAsia" w:hAnsiTheme="majorHAnsi" w:cstheme="majorBidi"/>
                                    <w:color w:val="FFFFFF" w:themeColor="background1"/>
                                    <w:sz w:val="56"/>
                                    <w:szCs w:val="20"/>
                                  </w:rPr>
                                </w:pPr>
                                <w:sdt>
                                  <w:sdtPr>
                                    <w:rPr>
                                      <w:rFonts w:ascii="NTFPreCursivefk" w:eastAsiaTheme="majorEastAsia" w:hAnsi="NTFPreCursivefk" w:cstheme="majorBidi"/>
                                      <w:color w:val="FFFFFF" w:themeColor="background1"/>
                                      <w:sz w:val="56"/>
                                      <w:szCs w:val="56"/>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E454CE" w:rsidRPr="00E454CE">
                                      <w:rPr>
                                        <w:rFonts w:ascii="NTFPreCursivefk" w:eastAsiaTheme="majorEastAsia" w:hAnsi="NTFPreCursivefk" w:cstheme="majorBidi"/>
                                        <w:color w:val="FFFFFF" w:themeColor="background1"/>
                                        <w:sz w:val="56"/>
                                        <w:szCs w:val="56"/>
                                      </w:rPr>
                                      <w:t>Children with health needs who cannot attend school</w:t>
                                    </w:r>
                                    <w:r w:rsidR="004A0D36" w:rsidRPr="00E454CE">
                                      <w:rPr>
                                        <w:rFonts w:ascii="NTFPreCursivefk" w:eastAsiaTheme="majorEastAsia" w:hAnsi="NTFPreCursivefk" w:cstheme="majorBidi"/>
                                        <w:color w:val="FFFFFF" w:themeColor="background1"/>
                                        <w:sz w:val="56"/>
                                        <w:szCs w:val="56"/>
                                      </w:rPr>
                                      <w:t xml:space="preserve"> Policy</w:t>
                                    </w:r>
                                  </w:sdtContent>
                                </w:sdt>
                              </w:p>
                              <w:p w14:paraId="4D22622D" w14:textId="0C7D685F" w:rsidR="004A0D36" w:rsidRPr="004A0D36" w:rsidRDefault="005C6711" w:rsidP="004A0D36">
                                <w:pPr>
                                  <w:spacing w:before="120"/>
                                  <w:jc w:val="center"/>
                                  <w:rPr>
                                    <w:rFonts w:ascii="NTFPreCursivefk" w:hAnsi="NTFPreCursivefk"/>
                                    <w:color w:val="FFFFFF" w:themeColor="background1"/>
                                    <w:sz w:val="44"/>
                                    <w:szCs w:val="44"/>
                                  </w:rPr>
                                </w:pPr>
                                <w:sdt>
                                  <w:sdtPr>
                                    <w:rPr>
                                      <w:rFonts w:ascii="NTFPreCursivefk" w:hAnsi="NTFPreCursivefk"/>
                                      <w:color w:val="FFFFFF" w:themeColor="background1"/>
                                      <w:sz w:val="44"/>
                                      <w:szCs w:val="44"/>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02653B">
                                      <w:rPr>
                                        <w:rFonts w:ascii="NTFPreCursivefk" w:hAnsi="NTFPreCursivefk"/>
                                        <w:color w:val="FFFFFF" w:themeColor="background1"/>
                                        <w:sz w:val="44"/>
                                        <w:szCs w:val="44"/>
                                      </w:rPr>
                                      <w:t>202</w:t>
                                    </w:r>
                                    <w:r>
                                      <w:rPr>
                                        <w:rFonts w:ascii="NTFPreCursivefk" w:hAnsi="NTFPreCursivefk"/>
                                        <w:color w:val="FFFFFF" w:themeColor="background1"/>
                                        <w:sz w:val="44"/>
                                        <w:szCs w:val="44"/>
                                      </w:rPr>
                                      <w:t>5</w:t>
                                    </w:r>
                                    <w:r w:rsidR="0002653B">
                                      <w:rPr>
                                        <w:rFonts w:ascii="NTFPreCursivefk" w:hAnsi="NTFPreCursivefk"/>
                                        <w:color w:val="FFFFFF" w:themeColor="background1"/>
                                        <w:sz w:val="44"/>
                                        <w:szCs w:val="44"/>
                                      </w:rPr>
                                      <w:t xml:space="preserve"> - 202</w:t>
                                    </w:r>
                                    <w:r>
                                      <w:rPr>
                                        <w:rFonts w:ascii="NTFPreCursivefk" w:hAnsi="NTFPreCursivefk"/>
                                        <w:color w:val="FFFFFF" w:themeColor="background1"/>
                                        <w:sz w:val="44"/>
                                        <w:szCs w:val="44"/>
                                      </w:rPr>
                                      <w:t>6</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type w14:anchorId="2E0AD94F" id="_x0000_t202" coordsize="21600,21600" o:spt="202" path="m,l,21600r21600,l21600,xe">
                    <v:stroke joinstyle="miter"/>
                    <v:path gradientshapeok="t" o:connecttype="rect"/>
                  </v:shapetype>
                  <v:shape id="Text Box 1" o:spid="_x0000_s1055" type="#_x0000_t202" style="position:absolute;margin-left:249.75pt;margin-top:112.5pt;width:4in;height:147.75pt;z-index:251660288;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" fillcolor="#002060" stroked="f" strokeweight=".5pt">
                    <v:textbox inset="0,0,0,0">
                      <w:txbxContent>
                        <w:p w14:paraId="78CF8B5D" w14:textId="25C46B48" w:rsidR="004A0D36" w:rsidRPr="00E454CE" w:rsidRDefault="005C6711" w:rsidP="004A0D36">
                          <w:pPr>
                            <w:pStyle w:val="NoSpacing"/>
                            <w:jc w:val="center"/>
                            <w:rPr>
                              <w:rFonts w:asciiTheme="majorHAnsi" w:eastAsiaTheme="majorEastAsia" w:hAnsiTheme="majorHAnsi" w:cstheme="majorBidi"/>
                              <w:color w:val="FFFFFF" w:themeColor="background1"/>
                              <w:sz w:val="56"/>
                              <w:szCs w:val="20"/>
                            </w:rPr>
                          </w:pPr>
                          <w:sdt>
                            <w:sdtPr>
                              <w:rPr>
                                <w:rFonts w:ascii="NTFPreCursivefk" w:eastAsiaTheme="majorEastAsia" w:hAnsi="NTFPreCursivefk" w:cstheme="majorBidi"/>
                                <w:color w:val="FFFFFF" w:themeColor="background1"/>
                                <w:sz w:val="56"/>
                                <w:szCs w:val="56"/>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E454CE" w:rsidRPr="00E454CE">
                                <w:rPr>
                                  <w:rFonts w:ascii="NTFPreCursivefk" w:eastAsiaTheme="majorEastAsia" w:hAnsi="NTFPreCursivefk" w:cstheme="majorBidi"/>
                                  <w:color w:val="FFFFFF" w:themeColor="background1"/>
                                  <w:sz w:val="56"/>
                                  <w:szCs w:val="56"/>
                                </w:rPr>
                                <w:t>Children with health needs who cannot attend school</w:t>
                              </w:r>
                              <w:r w:rsidR="004A0D36" w:rsidRPr="00E454CE">
                                <w:rPr>
                                  <w:rFonts w:ascii="NTFPreCursivefk" w:eastAsiaTheme="majorEastAsia" w:hAnsi="NTFPreCursivefk" w:cstheme="majorBidi"/>
                                  <w:color w:val="FFFFFF" w:themeColor="background1"/>
                                  <w:sz w:val="56"/>
                                  <w:szCs w:val="56"/>
                                </w:rPr>
                                <w:t xml:space="preserve"> Policy</w:t>
                              </w:r>
                            </w:sdtContent>
                          </w:sdt>
                        </w:p>
                        <w:p w14:paraId="4D22622D" w14:textId="0C7D685F" w:rsidR="004A0D36" w:rsidRPr="004A0D36" w:rsidRDefault="005C6711" w:rsidP="004A0D36">
                          <w:pPr>
                            <w:spacing w:before="120"/>
                            <w:jc w:val="center"/>
                            <w:rPr>
                              <w:rFonts w:ascii="NTFPreCursivefk" w:hAnsi="NTFPreCursivefk"/>
                              <w:color w:val="FFFFFF" w:themeColor="background1"/>
                              <w:sz w:val="44"/>
                              <w:szCs w:val="44"/>
                            </w:rPr>
                          </w:pPr>
                          <w:sdt>
                            <w:sdtPr>
                              <w:rPr>
                                <w:rFonts w:ascii="NTFPreCursivefk" w:hAnsi="NTFPreCursivefk"/>
                                <w:color w:val="FFFFFF" w:themeColor="background1"/>
                                <w:sz w:val="44"/>
                                <w:szCs w:val="44"/>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02653B">
                                <w:rPr>
                                  <w:rFonts w:ascii="NTFPreCursivefk" w:hAnsi="NTFPreCursivefk"/>
                                  <w:color w:val="FFFFFF" w:themeColor="background1"/>
                                  <w:sz w:val="44"/>
                                  <w:szCs w:val="44"/>
                                </w:rPr>
                                <w:t>202</w:t>
                              </w:r>
                              <w:r>
                                <w:rPr>
                                  <w:rFonts w:ascii="NTFPreCursivefk" w:hAnsi="NTFPreCursivefk"/>
                                  <w:color w:val="FFFFFF" w:themeColor="background1"/>
                                  <w:sz w:val="44"/>
                                  <w:szCs w:val="44"/>
                                </w:rPr>
                                <w:t>5</w:t>
                              </w:r>
                              <w:r w:rsidR="0002653B">
                                <w:rPr>
                                  <w:rFonts w:ascii="NTFPreCursivefk" w:hAnsi="NTFPreCursivefk"/>
                                  <w:color w:val="FFFFFF" w:themeColor="background1"/>
                                  <w:sz w:val="44"/>
                                  <w:szCs w:val="44"/>
                                </w:rPr>
                                <w:t xml:space="preserve"> - 202</w:t>
                              </w:r>
                              <w:r>
                                <w:rPr>
                                  <w:rFonts w:ascii="NTFPreCursivefk" w:hAnsi="NTFPreCursivefk"/>
                                  <w:color w:val="FFFFFF" w:themeColor="background1"/>
                                  <w:sz w:val="44"/>
                                  <w:szCs w:val="44"/>
                                </w:rPr>
                                <w:t>6</w:t>
                              </w:r>
                            </w:sdtContent>
                          </w:sdt>
                        </w:p>
                      </w:txbxContent>
                    </v:textbox>
                    <w10:wrap anchorx="page" anchory="page"/>
                  </v:shape>
                </w:pict>
              </mc:Fallback>
            </mc:AlternateContent>
          </w:r>
          <w:r w:rsidR="004A0D36">
            <w:rPr>
              <w:noProof/>
            </w:rPr>
            <mc:AlternateContent>
              <mc:Choice Requires="wps">
                <w:drawing>
                  <wp:anchor distT="0" distB="0" distL="114300" distR="114300" simplePos="0" relativeHeight="251661312" behindDoc="0" locked="0" layoutInCell="1" allowOverlap="1" wp14:anchorId="6065D039" wp14:editId="77E885DA">
                    <wp:simplePos x="0" y="0"/>
                    <wp:positionH relativeFrom="page">
                      <wp:posOffset>963495</wp:posOffset>
                    </wp:positionH>
                    <wp:positionV relativeFrom="page">
                      <wp:posOffset>9410700</wp:posOffset>
                    </wp:positionV>
                    <wp:extent cx="5610660" cy="365760"/>
                    <wp:effectExtent l="0" t="0" r="9525" b="13970"/>
                    <wp:wrapNone/>
                    <wp:docPr id="32" name="Text Box 32"/>
                    <wp:cNvGraphicFramePr/>
                    <a:graphic xmlns:a="http://schemas.openxmlformats.org/drawingml/2006/main">
                      <a:graphicData uri="http://schemas.microsoft.com/office/word/2010/wordprocessingShape">
                        <wps:wsp>
                          <wps:cNvSpPr txBox="1"/>
                          <wps:spPr>
                            <a:xfrm>
                              <a:off x="0" y="0"/>
                              <a:ext cx="561066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979B9E" w14:textId="395FE1FC" w:rsidR="004A0D36" w:rsidRPr="00472A20" w:rsidRDefault="005C6711" w:rsidP="004A0D36">
                                <w:pPr>
                                  <w:pStyle w:val="NoSpacing"/>
                                  <w:jc w:val="center"/>
                                  <w:rPr>
                                    <w:rFonts w:ascii="NTFPreCursive" w:hAnsi="NTFPreCursive"/>
                                    <w:b/>
                                    <w:color w:val="4472C4" w:themeColor="accent1"/>
                                    <w:sz w:val="72"/>
                                    <w:szCs w:val="26"/>
                                  </w:rPr>
                                </w:pPr>
                                <w:sdt>
                                  <w:sdtPr>
                                    <w:rPr>
                                      <w:rFonts w:ascii="NTFPreCursive" w:hAnsi="NTFPreCursive" w:cs="Times New Roman"/>
                                      <w:b/>
                                      <w:color w:val="4472C4" w:themeColor="accent1"/>
                                      <w:sz w:val="72"/>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4A0D36" w:rsidRPr="004A0D36">
                                      <w:rPr>
                                        <w:rFonts w:ascii="NTFPreCursive" w:hAnsi="NTFPreCursive" w:cs="Times New Roman"/>
                                        <w:b/>
                                        <w:color w:val="4472C4" w:themeColor="accent1"/>
                                        <w:sz w:val="72"/>
                                        <w:szCs w:val="26"/>
                                      </w:rPr>
                                      <w:t>www.teaguesbridgeprimary.org</w:t>
                                    </w:r>
                                  </w:sdtContent>
                                </w:sdt>
                              </w:p>
                              <w:p w14:paraId="2FD19A2A" w14:textId="7D69F687" w:rsidR="004A0D36" w:rsidRDefault="004A0D36">
                                <w:pPr>
                                  <w:pStyle w:val="NoSpacing"/>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6065D039" id="Text Box 32" o:spid="_x0000_s1056" type="#_x0000_t202" style="position:absolute;margin-left:75.85pt;margin-top:741pt;width:441.8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" filled="f" stroked="f" strokeweight=".5pt">
                    <v:textbox style="mso-fit-shape-to-text:t" inset="0,0,0,0">
                      <w:txbxContent>
                        <w:p w14:paraId="66979B9E" w14:textId="395FE1FC" w:rsidR="004A0D36" w:rsidRPr="00472A20" w:rsidRDefault="0096634E" w:rsidP="004A0D36">
                          <w:pPr>
                            <w:pStyle w:val="NoSpacing"/>
                            <w:jc w:val="center"/>
                            <w:rPr>
                              <w:rFonts w:ascii="NTFPreCursive" w:hAnsi="NTFPreCursive"/>
                              <w:b/>
                              <w:color w:val="4472C4" w:themeColor="accent1"/>
                              <w:sz w:val="72"/>
                              <w:szCs w:val="26"/>
                            </w:rPr>
                          </w:pPr>
                          <w:sdt>
                            <w:sdtPr>
                              <w:rPr>
                                <w:rFonts w:ascii="NTFPreCursive" w:hAnsi="NTFPreCursive" w:cs="Times New Roman"/>
                                <w:b/>
                                <w:color w:val="4472C4" w:themeColor="accent1"/>
                                <w:sz w:val="72"/>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4A0D36" w:rsidRPr="004A0D36">
                                <w:rPr>
                                  <w:rFonts w:ascii="NTFPreCursive" w:hAnsi="NTFPreCursive" w:cs="Times New Roman"/>
                                  <w:b/>
                                  <w:color w:val="4472C4" w:themeColor="accent1"/>
                                  <w:sz w:val="72"/>
                                  <w:szCs w:val="26"/>
                                </w:rPr>
                                <w:t>www.teaguesbridgeprimary.org</w:t>
                              </w:r>
                            </w:sdtContent>
                          </w:sdt>
                        </w:p>
                        <w:p w14:paraId="2FD19A2A" w14:textId="7D69F687" w:rsidR="004A0D36" w:rsidRDefault="004A0D36">
                          <w:pPr>
                            <w:pStyle w:val="NoSpacing"/>
                            <w:rPr>
                              <w:color w:val="595959" w:themeColor="text1" w:themeTint="A6"/>
                              <w:sz w:val="20"/>
                              <w:szCs w:val="20"/>
                            </w:rPr>
                          </w:pPr>
                        </w:p>
                      </w:txbxContent>
                    </v:textbox>
                    <w10:wrap anchorx="page" anchory="page"/>
                  </v:shape>
                </w:pict>
              </mc:Fallback>
            </mc:AlternateContent>
          </w:r>
          <w:r w:rsidR="004A0D36">
            <w:rPr>
              <w:noProof/>
            </w:rPr>
            <w:drawing>
              <wp:anchor distT="0" distB="0" distL="114300" distR="114300" simplePos="0" relativeHeight="251662336" behindDoc="0" locked="0" layoutInCell="1" allowOverlap="1" wp14:anchorId="7C21DCE4" wp14:editId="7AC83754">
                <wp:simplePos x="0" y="0"/>
                <wp:positionH relativeFrom="margin">
                  <wp:posOffset>-333375</wp:posOffset>
                </wp:positionH>
                <wp:positionV relativeFrom="paragraph">
                  <wp:posOffset>829310</wp:posOffset>
                </wp:positionV>
                <wp:extent cx="914400" cy="9144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0D36">
            <w:rPr>
              <w:rFonts w:ascii="NTFPreCursivefk" w:hAnsi="NTFPreCursivefk"/>
              <w:sz w:val="28"/>
              <w:szCs w:val="28"/>
            </w:rPr>
            <w:br w:type="page"/>
          </w:r>
        </w:p>
      </w:sdtContent>
    </w:sdt>
    <w:p w14:paraId="723D4756" w14:textId="77777777" w:rsidR="004A0D36" w:rsidRDefault="004A0D36" w:rsidP="004A0D36">
      <w:pPr>
        <w:jc w:val="center"/>
        <w:rPr>
          <w:rFonts w:ascii="NTFPreCursive" w:hAnsi="NTFPreCursive"/>
          <w:sz w:val="36"/>
          <w:u w:val="single"/>
        </w:rPr>
      </w:pPr>
      <w:r>
        <w:rPr>
          <w:rFonts w:ascii="NTFPreCursive" w:hAnsi="NTFPreCursive"/>
          <w:sz w:val="36"/>
          <w:u w:val="single"/>
        </w:rPr>
        <w:lastRenderedPageBreak/>
        <w:t>Teagues Bridge Primary School</w:t>
      </w:r>
    </w:p>
    <w:p w14:paraId="33E69FD6" w14:textId="2F8B9A9C" w:rsidR="004A0D36" w:rsidRDefault="00E454CE" w:rsidP="004A0D36">
      <w:pPr>
        <w:jc w:val="center"/>
        <w:rPr>
          <w:rFonts w:ascii="NTFPreCursive" w:hAnsi="NTFPreCursive"/>
          <w:sz w:val="36"/>
          <w:u w:val="single"/>
        </w:rPr>
      </w:pPr>
      <w:r>
        <w:rPr>
          <w:rFonts w:ascii="NTFPreCursive" w:hAnsi="NTFPreCursive"/>
          <w:sz w:val="36"/>
          <w:u w:val="single"/>
        </w:rPr>
        <w:t>Children with health needs who cannot attend school</w:t>
      </w:r>
      <w:r w:rsidR="004A0D36">
        <w:rPr>
          <w:rFonts w:ascii="NTFPreCursive" w:hAnsi="NTFPreCursive"/>
          <w:sz w:val="36"/>
          <w:u w:val="single"/>
        </w:rPr>
        <w:t xml:space="preserve"> Policy</w:t>
      </w:r>
    </w:p>
    <w:tbl>
      <w:tblPr>
        <w:tblStyle w:val="TableGrid"/>
        <w:tblpPr w:leftFromText="180" w:rightFromText="180" w:vertAnchor="text" w:horzAnchor="margin" w:tblpXSpec="center" w:tblpY="6"/>
        <w:tblOverlap w:val="never"/>
        <w:tblW w:w="0" w:type="auto"/>
        <w:tblLook w:val="04A0" w:firstRow="1" w:lastRow="0" w:firstColumn="1" w:lastColumn="0" w:noHBand="0" w:noVBand="1"/>
      </w:tblPr>
      <w:tblGrid>
        <w:gridCol w:w="2398"/>
        <w:gridCol w:w="2246"/>
      </w:tblGrid>
      <w:tr w:rsidR="004A0D36" w:rsidRPr="00770768" w14:paraId="2ECC9C4A" w14:textId="77777777" w:rsidTr="00765B16">
        <w:tc>
          <w:tcPr>
            <w:tcW w:w="2398" w:type="dxa"/>
          </w:tcPr>
          <w:p w14:paraId="318E964E" w14:textId="77777777" w:rsidR="004A0D36" w:rsidRPr="00ED3939" w:rsidRDefault="004A0D36" w:rsidP="00765B16">
            <w:pPr>
              <w:rPr>
                <w:rFonts w:ascii="NTFPreCursive" w:hAnsi="NTFPreCursive"/>
                <w:sz w:val="24"/>
              </w:rPr>
            </w:pPr>
            <w:r w:rsidRPr="00ED3939">
              <w:rPr>
                <w:rFonts w:ascii="NTFPreCursive" w:hAnsi="NTFPreCursive"/>
                <w:sz w:val="24"/>
              </w:rPr>
              <w:t>Written on:</w:t>
            </w:r>
          </w:p>
        </w:tc>
        <w:tc>
          <w:tcPr>
            <w:tcW w:w="2246" w:type="dxa"/>
          </w:tcPr>
          <w:p w14:paraId="462905B4" w14:textId="54C4CA1F" w:rsidR="004A0D36" w:rsidRPr="00ED3939" w:rsidRDefault="0002653B" w:rsidP="00765B16">
            <w:pPr>
              <w:rPr>
                <w:rFonts w:ascii="NTFPreCursive" w:hAnsi="NTFPreCursive"/>
                <w:sz w:val="24"/>
              </w:rPr>
            </w:pPr>
            <w:r>
              <w:rPr>
                <w:rFonts w:ascii="NTFPreCursive" w:hAnsi="NTFPreCursive"/>
                <w:sz w:val="24"/>
              </w:rPr>
              <w:t>15</w:t>
            </w:r>
            <w:r w:rsidRPr="0002653B">
              <w:rPr>
                <w:rFonts w:ascii="NTFPreCursive" w:hAnsi="NTFPreCursive"/>
                <w:sz w:val="24"/>
                <w:vertAlign w:val="superscript"/>
              </w:rPr>
              <w:t>th</w:t>
            </w:r>
            <w:r>
              <w:rPr>
                <w:rFonts w:ascii="NTFPreCursive" w:hAnsi="NTFPreCursive"/>
                <w:sz w:val="24"/>
              </w:rPr>
              <w:t xml:space="preserve"> July 2021</w:t>
            </w:r>
          </w:p>
        </w:tc>
      </w:tr>
      <w:tr w:rsidR="004A0D36" w:rsidRPr="00770768" w14:paraId="63825355" w14:textId="77777777" w:rsidTr="00765B16">
        <w:tc>
          <w:tcPr>
            <w:tcW w:w="2398" w:type="dxa"/>
          </w:tcPr>
          <w:p w14:paraId="7A948AD0" w14:textId="277A9865" w:rsidR="004A0D36" w:rsidRPr="00ED3939" w:rsidRDefault="004A0D36" w:rsidP="00765B16">
            <w:pPr>
              <w:rPr>
                <w:rFonts w:ascii="NTFPreCursive" w:hAnsi="NTFPreCursive"/>
                <w:sz w:val="24"/>
              </w:rPr>
            </w:pPr>
            <w:r w:rsidRPr="00ED3939">
              <w:rPr>
                <w:rFonts w:ascii="NTFPreCursive" w:hAnsi="NTFPreCursive"/>
                <w:sz w:val="24"/>
              </w:rPr>
              <w:t>Review</w:t>
            </w:r>
            <w:r w:rsidR="00EC6B11">
              <w:rPr>
                <w:rFonts w:ascii="NTFPreCursive" w:hAnsi="NTFPreCursive"/>
                <w:sz w:val="24"/>
              </w:rPr>
              <w:t>ed</w:t>
            </w:r>
            <w:r w:rsidRPr="00ED3939">
              <w:rPr>
                <w:rFonts w:ascii="NTFPreCursive" w:hAnsi="NTFPreCursive"/>
                <w:sz w:val="24"/>
              </w:rPr>
              <w:t xml:space="preserve"> on:</w:t>
            </w:r>
          </w:p>
        </w:tc>
        <w:tc>
          <w:tcPr>
            <w:tcW w:w="2246" w:type="dxa"/>
          </w:tcPr>
          <w:p w14:paraId="2F9E35CA" w14:textId="5AC8C883" w:rsidR="004A0D36" w:rsidRPr="00ED3939" w:rsidRDefault="005C6711" w:rsidP="00765B16">
            <w:pPr>
              <w:rPr>
                <w:rFonts w:ascii="NTFPreCursive" w:hAnsi="NTFPreCursive"/>
                <w:sz w:val="24"/>
              </w:rPr>
            </w:pPr>
            <w:r>
              <w:rPr>
                <w:rFonts w:ascii="NTFPreCursive" w:hAnsi="NTFPreCursive"/>
                <w:sz w:val="24"/>
              </w:rPr>
              <w:t>14</w:t>
            </w:r>
            <w:r w:rsidRPr="005C6711">
              <w:rPr>
                <w:rFonts w:ascii="NTFPreCursive" w:hAnsi="NTFPreCursive"/>
                <w:sz w:val="24"/>
                <w:vertAlign w:val="superscript"/>
              </w:rPr>
              <w:t>th</w:t>
            </w:r>
            <w:r>
              <w:rPr>
                <w:rFonts w:ascii="NTFPreCursive" w:hAnsi="NTFPreCursive"/>
                <w:sz w:val="24"/>
              </w:rPr>
              <w:t xml:space="preserve"> August 2025</w:t>
            </w:r>
          </w:p>
        </w:tc>
      </w:tr>
      <w:tr w:rsidR="0096634E" w:rsidRPr="00770768" w14:paraId="4D6727AC" w14:textId="77777777" w:rsidTr="00765B16">
        <w:tc>
          <w:tcPr>
            <w:tcW w:w="2398" w:type="dxa"/>
          </w:tcPr>
          <w:p w14:paraId="5027D778" w14:textId="111FC5DD" w:rsidR="0096634E" w:rsidRPr="00ED3939" w:rsidRDefault="0096634E" w:rsidP="00765B16">
            <w:pPr>
              <w:rPr>
                <w:rFonts w:ascii="NTFPreCursive" w:hAnsi="NTFPreCursive"/>
                <w:sz w:val="24"/>
              </w:rPr>
            </w:pPr>
            <w:r>
              <w:rPr>
                <w:rFonts w:ascii="NTFPreCursive" w:hAnsi="NTFPreCursive"/>
                <w:sz w:val="24"/>
              </w:rPr>
              <w:t xml:space="preserve">Next review: </w:t>
            </w:r>
          </w:p>
        </w:tc>
        <w:tc>
          <w:tcPr>
            <w:tcW w:w="2246" w:type="dxa"/>
          </w:tcPr>
          <w:p w14:paraId="238200D8" w14:textId="303A7CAD" w:rsidR="0096634E" w:rsidRDefault="005C6711" w:rsidP="00765B16">
            <w:pPr>
              <w:rPr>
                <w:rFonts w:ascii="NTFPreCursive" w:hAnsi="NTFPreCursive"/>
                <w:sz w:val="24"/>
              </w:rPr>
            </w:pPr>
            <w:r>
              <w:rPr>
                <w:rFonts w:ascii="NTFPreCursive" w:hAnsi="NTFPreCursive"/>
                <w:sz w:val="24"/>
              </w:rPr>
              <w:t>August 2026</w:t>
            </w:r>
          </w:p>
        </w:tc>
      </w:tr>
      <w:tr w:rsidR="004A0D36" w:rsidRPr="00770768" w14:paraId="669AC1D6" w14:textId="77777777" w:rsidTr="00765B16">
        <w:tc>
          <w:tcPr>
            <w:tcW w:w="2398" w:type="dxa"/>
          </w:tcPr>
          <w:p w14:paraId="19C3D2A0" w14:textId="77777777" w:rsidR="004A0D36" w:rsidRPr="00ED3939" w:rsidRDefault="004A0D36" w:rsidP="00765B16">
            <w:pPr>
              <w:rPr>
                <w:rFonts w:ascii="NTFPreCursive" w:hAnsi="NTFPreCursive"/>
                <w:sz w:val="24"/>
              </w:rPr>
            </w:pPr>
            <w:r w:rsidRPr="00ED3939">
              <w:rPr>
                <w:rFonts w:ascii="NTFPreCursive" w:hAnsi="NTFPreCursive"/>
                <w:sz w:val="24"/>
              </w:rPr>
              <w:t>Staff Responsibility</w:t>
            </w:r>
          </w:p>
        </w:tc>
        <w:tc>
          <w:tcPr>
            <w:tcW w:w="2246" w:type="dxa"/>
          </w:tcPr>
          <w:p w14:paraId="08740970" w14:textId="77777777" w:rsidR="004A0D36" w:rsidRPr="00ED3939" w:rsidRDefault="004A0D36" w:rsidP="00765B16">
            <w:pPr>
              <w:rPr>
                <w:rFonts w:ascii="NTFPreCursive" w:hAnsi="NTFPreCursive"/>
                <w:sz w:val="24"/>
              </w:rPr>
            </w:pPr>
            <w:r>
              <w:rPr>
                <w:rFonts w:ascii="NTFPreCursive" w:hAnsi="NTFPreCursive"/>
                <w:sz w:val="24"/>
              </w:rPr>
              <w:t xml:space="preserve">Natalie Woods </w:t>
            </w:r>
          </w:p>
        </w:tc>
      </w:tr>
      <w:tr w:rsidR="004A0D36" w:rsidRPr="00770768" w14:paraId="0968A340" w14:textId="77777777" w:rsidTr="00765B16">
        <w:tc>
          <w:tcPr>
            <w:tcW w:w="2398" w:type="dxa"/>
          </w:tcPr>
          <w:p w14:paraId="5A0B18C4" w14:textId="77777777" w:rsidR="004A0D36" w:rsidRPr="00ED3939" w:rsidRDefault="004A0D36" w:rsidP="00765B16">
            <w:pPr>
              <w:rPr>
                <w:rFonts w:ascii="NTFPreCursive" w:hAnsi="NTFPreCursive"/>
                <w:sz w:val="24"/>
              </w:rPr>
            </w:pPr>
            <w:r w:rsidRPr="00ED3939">
              <w:rPr>
                <w:rFonts w:ascii="NTFPreCursive" w:hAnsi="NTFPreCursive"/>
                <w:sz w:val="24"/>
              </w:rPr>
              <w:t>Governor responsibility</w:t>
            </w:r>
          </w:p>
        </w:tc>
        <w:tc>
          <w:tcPr>
            <w:tcW w:w="2246" w:type="dxa"/>
          </w:tcPr>
          <w:p w14:paraId="76C1F1DD" w14:textId="1B96217C" w:rsidR="004A0D36" w:rsidRPr="00ED3939" w:rsidRDefault="005C5DC4" w:rsidP="00765B16">
            <w:pPr>
              <w:rPr>
                <w:rFonts w:ascii="NTFPreCursive" w:hAnsi="NTFPreCursive"/>
                <w:sz w:val="24"/>
              </w:rPr>
            </w:pPr>
            <w:r>
              <w:rPr>
                <w:rFonts w:ascii="NTFPreCursive" w:hAnsi="NTFPreCursive"/>
                <w:sz w:val="24"/>
              </w:rPr>
              <w:t>Steve Reynolds</w:t>
            </w:r>
            <w:r w:rsidR="004A0D36">
              <w:rPr>
                <w:rFonts w:ascii="NTFPreCursive" w:hAnsi="NTFPreCursive"/>
                <w:sz w:val="24"/>
              </w:rPr>
              <w:t xml:space="preserve"> </w:t>
            </w:r>
          </w:p>
        </w:tc>
      </w:tr>
    </w:tbl>
    <w:p w14:paraId="7C17605C" w14:textId="77777777" w:rsidR="004A0D36" w:rsidRDefault="004A0D36" w:rsidP="004A0D36">
      <w:pPr>
        <w:jc w:val="center"/>
        <w:rPr>
          <w:rFonts w:ascii="NTFPreCursive" w:hAnsi="NTFPreCursive"/>
          <w:sz w:val="36"/>
          <w:u w:val="single"/>
        </w:rPr>
      </w:pPr>
    </w:p>
    <w:p w14:paraId="27D8A6E4" w14:textId="77777777" w:rsidR="004A0D36" w:rsidRDefault="004A0D36" w:rsidP="004A0D36">
      <w:pPr>
        <w:spacing w:line="240" w:lineRule="auto"/>
        <w:rPr>
          <w:rFonts w:ascii="NTFPreCursive" w:hAnsi="NTFPreCursive"/>
          <w:sz w:val="32"/>
        </w:rPr>
      </w:pPr>
    </w:p>
    <w:p w14:paraId="3D872E8D" w14:textId="77777777" w:rsidR="004A0D36" w:rsidRDefault="004A0D36" w:rsidP="004A0D36">
      <w:pPr>
        <w:spacing w:line="240" w:lineRule="auto"/>
        <w:rPr>
          <w:rFonts w:ascii="NTFPreCursive" w:hAnsi="NTFPreCursive"/>
          <w:sz w:val="32"/>
        </w:rPr>
      </w:pPr>
    </w:p>
    <w:p w14:paraId="0611BA22" w14:textId="77777777" w:rsidR="004A0D36" w:rsidRDefault="004A0D36" w:rsidP="004A0D36">
      <w:pPr>
        <w:spacing w:line="240" w:lineRule="auto"/>
        <w:rPr>
          <w:rFonts w:ascii="NTFPreCursivef" w:hAnsi="NTFPreCursivef" w:cs="Arial"/>
          <w:b/>
          <w:sz w:val="44"/>
          <w:szCs w:val="44"/>
          <w:u w:val="single"/>
        </w:rPr>
      </w:pPr>
    </w:p>
    <w:p w14:paraId="711E54D5" w14:textId="77777777" w:rsidR="004A0D36" w:rsidRDefault="004A0D36" w:rsidP="004A0D36">
      <w:pPr>
        <w:spacing w:line="240" w:lineRule="auto"/>
        <w:rPr>
          <w:rFonts w:ascii="NTFPreCursivef" w:hAnsi="NTFPreCursivef" w:cs="Arial"/>
          <w:b/>
          <w:sz w:val="44"/>
          <w:szCs w:val="44"/>
          <w:u w:val="single"/>
        </w:rPr>
      </w:pPr>
    </w:p>
    <w:p w14:paraId="33A96F35" w14:textId="77777777" w:rsidR="004A0D36" w:rsidRPr="008A5557" w:rsidRDefault="004A0D36" w:rsidP="004A0D36">
      <w:pPr>
        <w:spacing w:line="240" w:lineRule="auto"/>
        <w:jc w:val="center"/>
        <w:rPr>
          <w:rFonts w:ascii="NTFPreCursivef" w:hAnsi="NTFPreCursivef"/>
        </w:rPr>
      </w:pPr>
      <w:r w:rsidRPr="008A5557">
        <w:rPr>
          <w:rFonts w:ascii="NTFPreCursivef" w:hAnsi="NTFPreCursivef" w:cs="Arial"/>
          <w:b/>
          <w:sz w:val="44"/>
          <w:szCs w:val="44"/>
          <w:u w:val="single"/>
        </w:rPr>
        <w:t>Contents</w:t>
      </w:r>
    </w:p>
    <w:p w14:paraId="061C199A" w14:textId="77777777" w:rsidR="004A0D36" w:rsidRPr="008A5557" w:rsidRDefault="004A0D36" w:rsidP="004A0D36">
      <w:pPr>
        <w:autoSpaceDE w:val="0"/>
        <w:autoSpaceDN w:val="0"/>
        <w:adjustRightInd w:val="0"/>
        <w:spacing w:line="240" w:lineRule="auto"/>
        <w:rPr>
          <w:rFonts w:ascii="NTFPreCursivef" w:hAnsi="NTFPreCursivef" w:cs="Arial"/>
          <w:b/>
          <w:sz w:val="44"/>
          <w:szCs w:val="44"/>
          <w:u w:val="single"/>
        </w:rPr>
      </w:pPr>
    </w:p>
    <w:p w14:paraId="19E90603" w14:textId="0ABB07B5" w:rsidR="00E454CE" w:rsidRDefault="00E454CE" w:rsidP="00E454CE">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 xml:space="preserve">Rationale </w:t>
      </w:r>
    </w:p>
    <w:p w14:paraId="4423674C" w14:textId="6F33C737" w:rsidR="00E454CE" w:rsidRDefault="00E454CE" w:rsidP="00E454CE">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Local Authority Duties</w:t>
      </w:r>
    </w:p>
    <w:p w14:paraId="306E891C" w14:textId="208E8A55" w:rsidR="00E454CE" w:rsidRDefault="00E454CE" w:rsidP="00E454CE">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Definitions</w:t>
      </w:r>
    </w:p>
    <w:p w14:paraId="175DAAA2" w14:textId="4EC3F8B4" w:rsidR="00E454CE" w:rsidRDefault="00E454CE" w:rsidP="00E454CE">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 xml:space="preserve">Roles and Responsibilities </w:t>
      </w:r>
    </w:p>
    <w:p w14:paraId="4F28F019" w14:textId="6FC2FD5B" w:rsidR="00E454CE" w:rsidRDefault="00E454CE" w:rsidP="00E454CE">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Managing Absences</w:t>
      </w:r>
    </w:p>
    <w:p w14:paraId="267E8A17" w14:textId="63620B8C" w:rsidR="00E454CE" w:rsidRDefault="00E454CE" w:rsidP="00E454CE">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Support for Pupils</w:t>
      </w:r>
    </w:p>
    <w:p w14:paraId="61550321" w14:textId="6F1BA6A3" w:rsidR="00E454CE" w:rsidRPr="00E454CE" w:rsidRDefault="00E454CE" w:rsidP="00E454CE">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 xml:space="preserve">Reintegration </w:t>
      </w:r>
    </w:p>
    <w:p w14:paraId="2D894362" w14:textId="05EAD608" w:rsidR="00B8593D" w:rsidRDefault="00B8593D" w:rsidP="00B8593D">
      <w:pPr>
        <w:autoSpaceDE w:val="0"/>
        <w:autoSpaceDN w:val="0"/>
        <w:adjustRightInd w:val="0"/>
        <w:spacing w:after="0" w:line="240" w:lineRule="auto"/>
        <w:rPr>
          <w:rFonts w:ascii="NTFPreCursivef" w:hAnsi="NTFPreCursivef" w:cs="Arial"/>
          <w:sz w:val="44"/>
          <w:szCs w:val="44"/>
        </w:rPr>
      </w:pPr>
    </w:p>
    <w:p w14:paraId="1D2192B4" w14:textId="2C05B3CC" w:rsidR="00B8593D" w:rsidRDefault="00B8593D" w:rsidP="00B8593D">
      <w:pPr>
        <w:autoSpaceDE w:val="0"/>
        <w:autoSpaceDN w:val="0"/>
        <w:adjustRightInd w:val="0"/>
        <w:spacing w:after="0" w:line="240" w:lineRule="auto"/>
        <w:rPr>
          <w:rFonts w:ascii="NTFPreCursivef" w:hAnsi="NTFPreCursivef" w:cs="Arial"/>
          <w:sz w:val="44"/>
          <w:szCs w:val="44"/>
        </w:rPr>
      </w:pPr>
    </w:p>
    <w:p w14:paraId="71CF599F" w14:textId="3AAE11A9" w:rsidR="00B8593D" w:rsidRDefault="00B8593D" w:rsidP="00B8593D">
      <w:pPr>
        <w:autoSpaceDE w:val="0"/>
        <w:autoSpaceDN w:val="0"/>
        <w:adjustRightInd w:val="0"/>
        <w:spacing w:after="0" w:line="240" w:lineRule="auto"/>
        <w:rPr>
          <w:rFonts w:ascii="NTFPreCursivef" w:hAnsi="NTFPreCursivef" w:cs="Arial"/>
          <w:sz w:val="44"/>
          <w:szCs w:val="44"/>
        </w:rPr>
      </w:pPr>
    </w:p>
    <w:p w14:paraId="42E8659F" w14:textId="688F6DCF" w:rsidR="00B8593D" w:rsidRDefault="00B8593D" w:rsidP="00B8593D">
      <w:pPr>
        <w:autoSpaceDE w:val="0"/>
        <w:autoSpaceDN w:val="0"/>
        <w:adjustRightInd w:val="0"/>
        <w:spacing w:after="0" w:line="240" w:lineRule="auto"/>
        <w:rPr>
          <w:rFonts w:ascii="NTFPreCursivef" w:hAnsi="NTFPreCursivef" w:cs="Arial"/>
          <w:sz w:val="44"/>
          <w:szCs w:val="44"/>
        </w:rPr>
      </w:pPr>
    </w:p>
    <w:p w14:paraId="6174915D" w14:textId="4FF97D98" w:rsidR="00B8593D" w:rsidRDefault="00B8593D" w:rsidP="00B8593D">
      <w:pPr>
        <w:autoSpaceDE w:val="0"/>
        <w:autoSpaceDN w:val="0"/>
        <w:adjustRightInd w:val="0"/>
        <w:spacing w:after="0" w:line="240" w:lineRule="auto"/>
        <w:rPr>
          <w:rFonts w:ascii="NTFPreCursivef" w:hAnsi="NTFPreCursivef" w:cs="Arial"/>
          <w:sz w:val="44"/>
          <w:szCs w:val="44"/>
        </w:rPr>
      </w:pPr>
    </w:p>
    <w:p w14:paraId="3153FDC5" w14:textId="7E3B4854" w:rsidR="00B8593D" w:rsidRDefault="00B8593D" w:rsidP="00B8593D">
      <w:pPr>
        <w:autoSpaceDE w:val="0"/>
        <w:autoSpaceDN w:val="0"/>
        <w:adjustRightInd w:val="0"/>
        <w:spacing w:after="0" w:line="240" w:lineRule="auto"/>
        <w:rPr>
          <w:rFonts w:ascii="NTFPreCursivef" w:hAnsi="NTFPreCursivef" w:cs="Arial"/>
          <w:sz w:val="44"/>
          <w:szCs w:val="44"/>
        </w:rPr>
      </w:pPr>
    </w:p>
    <w:p w14:paraId="4352AF95" w14:textId="5626C4B7" w:rsidR="00B8593D" w:rsidRDefault="00B8593D" w:rsidP="00B8593D">
      <w:pPr>
        <w:autoSpaceDE w:val="0"/>
        <w:autoSpaceDN w:val="0"/>
        <w:adjustRightInd w:val="0"/>
        <w:spacing w:after="0" w:line="240" w:lineRule="auto"/>
        <w:rPr>
          <w:rFonts w:ascii="NTFPreCursivef" w:hAnsi="NTFPreCursivef" w:cs="Arial"/>
          <w:sz w:val="44"/>
          <w:szCs w:val="44"/>
        </w:rPr>
      </w:pPr>
    </w:p>
    <w:p w14:paraId="2855754D" w14:textId="7181D61F" w:rsidR="00B8593D" w:rsidRDefault="00B8593D" w:rsidP="00B8593D">
      <w:pPr>
        <w:autoSpaceDE w:val="0"/>
        <w:autoSpaceDN w:val="0"/>
        <w:adjustRightInd w:val="0"/>
        <w:spacing w:after="0" w:line="240" w:lineRule="auto"/>
        <w:rPr>
          <w:rFonts w:ascii="NTFPreCursivef" w:hAnsi="NTFPreCursivef" w:cs="Arial"/>
          <w:sz w:val="44"/>
          <w:szCs w:val="44"/>
        </w:rPr>
      </w:pPr>
    </w:p>
    <w:p w14:paraId="59818BA9" w14:textId="59D7BBF8" w:rsidR="00B8593D" w:rsidRDefault="00B8593D" w:rsidP="00B8593D">
      <w:pPr>
        <w:autoSpaceDE w:val="0"/>
        <w:autoSpaceDN w:val="0"/>
        <w:adjustRightInd w:val="0"/>
        <w:spacing w:after="0" w:line="240" w:lineRule="auto"/>
        <w:rPr>
          <w:rFonts w:ascii="NTFPreCursivef" w:hAnsi="NTFPreCursivef" w:cs="Arial"/>
          <w:sz w:val="44"/>
          <w:szCs w:val="44"/>
        </w:rPr>
      </w:pPr>
    </w:p>
    <w:p w14:paraId="4452F04F" w14:textId="282168E0" w:rsidR="00B8593D" w:rsidRDefault="00B8593D" w:rsidP="00E454CE">
      <w:pPr>
        <w:pStyle w:val="ListParagraph"/>
        <w:numPr>
          <w:ilvl w:val="0"/>
          <w:numId w:val="9"/>
        </w:numPr>
        <w:rPr>
          <w:rFonts w:ascii="NTFPreCursivefk" w:hAnsi="NTFPreCursivefk" w:cs="Arial"/>
          <w:b/>
          <w:bCs/>
          <w:sz w:val="36"/>
          <w:szCs w:val="36"/>
          <w:u w:val="single"/>
        </w:rPr>
      </w:pPr>
      <w:r w:rsidRPr="005B488E">
        <w:rPr>
          <w:rFonts w:ascii="NTFPreCursivefk" w:hAnsi="NTFPreCursivefk" w:cs="Arial"/>
          <w:b/>
          <w:bCs/>
          <w:sz w:val="36"/>
          <w:szCs w:val="36"/>
          <w:u w:val="single"/>
        </w:rPr>
        <w:lastRenderedPageBreak/>
        <w:t>Rationale</w:t>
      </w:r>
    </w:p>
    <w:p w14:paraId="24C11086" w14:textId="71898A66" w:rsidR="00E454CE" w:rsidRDefault="00E454CE" w:rsidP="00E454CE">
      <w:pPr>
        <w:rPr>
          <w:rFonts w:ascii="NTFPreCursivefk" w:hAnsi="NTFPreCursivefk" w:cs="Arial"/>
          <w:sz w:val="28"/>
          <w:szCs w:val="28"/>
        </w:rPr>
      </w:pPr>
      <w:r>
        <w:rPr>
          <w:rFonts w:ascii="NTFPreCursivefk" w:hAnsi="NTFPreCursivefk" w:cs="Arial"/>
          <w:sz w:val="28"/>
          <w:szCs w:val="28"/>
        </w:rPr>
        <w:t xml:space="preserve">Teagues Bridge Primary School aims to support the local authority and ensure that all children who are </w:t>
      </w:r>
      <w:r w:rsidR="00E22737">
        <w:rPr>
          <w:rFonts w:ascii="NTFPreCursivefk" w:hAnsi="NTFPreCursivefk" w:cs="Arial"/>
          <w:sz w:val="28"/>
          <w:szCs w:val="28"/>
        </w:rPr>
        <w:t xml:space="preserve">unable to attend school due to health needs; and who would not receive suitable education without such provision, continue to have access to as much education as their medical condition allows, to enable them to reach their full potential. Due to the nature of their health needs, some children may be admitted to hospital or placed in alternative forms of education provision. We recognise that, whenever possible, pupils should receive their education within their school and the aim of the provision will be to reintegrate pupils back into school as soon as they are well enough. We understand that we have a continuing role in a pupil’s education whilst they are not attending the school and will work with the local authority, healthcare partners and families to ensure that all children with health needs receive the right level of support to enable them to maintain links with their education. </w:t>
      </w:r>
    </w:p>
    <w:p w14:paraId="448F6C9B" w14:textId="4D465265" w:rsidR="00403A1F" w:rsidRDefault="00403A1F" w:rsidP="00E454CE">
      <w:pPr>
        <w:rPr>
          <w:rFonts w:ascii="NTFPreCursivefk" w:hAnsi="NTFPreCursivefk" w:cs="Arial"/>
          <w:sz w:val="28"/>
          <w:szCs w:val="28"/>
        </w:rPr>
      </w:pPr>
    </w:p>
    <w:p w14:paraId="1DD3CF99" w14:textId="583D7DD5" w:rsidR="00403A1F" w:rsidRPr="00403A1F" w:rsidRDefault="00403A1F" w:rsidP="00403A1F">
      <w:pPr>
        <w:pStyle w:val="ListParagraph"/>
        <w:numPr>
          <w:ilvl w:val="0"/>
          <w:numId w:val="9"/>
        </w:numPr>
        <w:rPr>
          <w:rFonts w:ascii="NTFPreCursivefk" w:hAnsi="NTFPreCursivefk" w:cs="Arial"/>
          <w:b/>
          <w:bCs/>
          <w:sz w:val="36"/>
          <w:szCs w:val="36"/>
        </w:rPr>
      </w:pPr>
      <w:r>
        <w:rPr>
          <w:rFonts w:ascii="NTFPreCursivefk" w:hAnsi="NTFPreCursivefk" w:cs="Arial"/>
          <w:b/>
          <w:bCs/>
          <w:sz w:val="36"/>
          <w:szCs w:val="36"/>
          <w:u w:val="single"/>
        </w:rPr>
        <w:t xml:space="preserve">Local Authority Duties </w:t>
      </w:r>
    </w:p>
    <w:p w14:paraId="4A113E7A" w14:textId="5F7C090C" w:rsidR="00403A1F" w:rsidRDefault="00403A1F" w:rsidP="00403A1F">
      <w:pPr>
        <w:rPr>
          <w:rFonts w:ascii="NTFPreCursivefk" w:hAnsi="NTFPreCursivefk" w:cs="Arial"/>
          <w:sz w:val="28"/>
          <w:szCs w:val="28"/>
        </w:rPr>
      </w:pPr>
      <w:r>
        <w:rPr>
          <w:rFonts w:ascii="NTFPreCursivefk" w:hAnsi="NTFPreCursivefk" w:cs="Arial"/>
          <w:sz w:val="28"/>
          <w:szCs w:val="28"/>
        </w:rPr>
        <w:t xml:space="preserve">This section is written in accordance with the Department for Education statutory guidance ‘Ensuring a good education for children who cannot attend school because of health needs, 2013’. </w:t>
      </w:r>
    </w:p>
    <w:p w14:paraId="3473FE15" w14:textId="77777777" w:rsidR="00B84183" w:rsidRDefault="00B84183" w:rsidP="00403A1F">
      <w:pPr>
        <w:rPr>
          <w:rFonts w:ascii="NTFPreCursivefk" w:hAnsi="NTFPreCursivefk" w:cs="Arial"/>
          <w:sz w:val="28"/>
          <w:szCs w:val="28"/>
        </w:rPr>
      </w:pPr>
    </w:p>
    <w:p w14:paraId="2D56F603" w14:textId="5C2D7F20" w:rsidR="00403A1F" w:rsidRDefault="00403A1F" w:rsidP="00403A1F">
      <w:pPr>
        <w:rPr>
          <w:rFonts w:ascii="NTFPreCursivefk" w:hAnsi="NTFPreCursivefk" w:cs="Arial"/>
          <w:sz w:val="28"/>
          <w:szCs w:val="28"/>
        </w:rPr>
      </w:pPr>
      <w:r>
        <w:rPr>
          <w:rFonts w:ascii="NTFPreCursivefk" w:hAnsi="NTFPreCursivefk" w:cs="Arial"/>
          <w:sz w:val="28"/>
          <w:szCs w:val="28"/>
        </w:rPr>
        <w:t>Local Authorities must:</w:t>
      </w:r>
    </w:p>
    <w:p w14:paraId="5872C95D" w14:textId="30D908AE" w:rsidR="00403A1F" w:rsidRDefault="00403A1F" w:rsidP="00403A1F">
      <w:pPr>
        <w:pStyle w:val="ListParagraph"/>
        <w:numPr>
          <w:ilvl w:val="0"/>
          <w:numId w:val="13"/>
        </w:numPr>
        <w:rPr>
          <w:rFonts w:ascii="NTFPreCursivefk" w:hAnsi="NTFPreCursivefk" w:cs="Arial"/>
          <w:sz w:val="28"/>
          <w:szCs w:val="28"/>
        </w:rPr>
      </w:pPr>
      <w:r>
        <w:rPr>
          <w:rFonts w:ascii="NTFPreCursivefk" w:hAnsi="NTFPreCursivefk" w:cs="Arial"/>
          <w:sz w:val="28"/>
          <w:szCs w:val="28"/>
        </w:rPr>
        <w:t>Arrange full</w:t>
      </w:r>
      <w:r w:rsidR="00B84183">
        <w:rPr>
          <w:rFonts w:ascii="NTFPreCursivefk" w:hAnsi="NTFPreCursivefk" w:cs="Arial"/>
          <w:sz w:val="28"/>
          <w:szCs w:val="28"/>
        </w:rPr>
        <w:t xml:space="preserve">-time education (or as much education as the child’s health condition allows) for children of compulsory school age who, because of illness, would otherwise not receive suitable education. </w:t>
      </w:r>
    </w:p>
    <w:p w14:paraId="20DA1B5E" w14:textId="77777777" w:rsidR="00B84183" w:rsidRDefault="00B84183" w:rsidP="00B84183">
      <w:pPr>
        <w:rPr>
          <w:rFonts w:ascii="NTFPreCursivefk" w:hAnsi="NTFPreCursivefk" w:cs="Arial"/>
          <w:sz w:val="28"/>
          <w:szCs w:val="28"/>
        </w:rPr>
      </w:pPr>
    </w:p>
    <w:p w14:paraId="112EBF8C" w14:textId="60E7349B" w:rsidR="00B84183" w:rsidRDefault="00B84183" w:rsidP="00B84183">
      <w:pPr>
        <w:rPr>
          <w:rFonts w:ascii="NTFPreCursivefk" w:hAnsi="NTFPreCursivefk" w:cs="Arial"/>
          <w:sz w:val="28"/>
          <w:szCs w:val="28"/>
        </w:rPr>
      </w:pPr>
      <w:r>
        <w:rPr>
          <w:rFonts w:ascii="NTFPreCursivefk" w:hAnsi="NTFPreCursivefk" w:cs="Arial"/>
          <w:sz w:val="28"/>
          <w:szCs w:val="28"/>
        </w:rPr>
        <w:t>Local Authorities should:</w:t>
      </w:r>
    </w:p>
    <w:p w14:paraId="5CA0516A" w14:textId="68DD6CF1" w:rsidR="00B84183" w:rsidRDefault="00B84183" w:rsidP="00B84183">
      <w:pPr>
        <w:pStyle w:val="ListParagraph"/>
        <w:numPr>
          <w:ilvl w:val="0"/>
          <w:numId w:val="13"/>
        </w:numPr>
        <w:rPr>
          <w:rFonts w:ascii="NTFPreCursivefk" w:hAnsi="NTFPreCursivefk" w:cs="Arial"/>
          <w:sz w:val="28"/>
          <w:szCs w:val="28"/>
        </w:rPr>
      </w:pPr>
      <w:r>
        <w:rPr>
          <w:rFonts w:ascii="NTFPreCursivefk" w:hAnsi="NTFPreCursivefk" w:cs="Arial"/>
          <w:sz w:val="28"/>
          <w:szCs w:val="28"/>
        </w:rPr>
        <w:t xml:space="preserve">Provide such education as soon as it is clear that the child will be away from school for 15 days or more, whether consecutive or cumulative. They should liaise with appropriate medical professionals to ensure minimal delay in arranging appropriate provision for the child. </w:t>
      </w:r>
    </w:p>
    <w:p w14:paraId="11A94A79" w14:textId="6CA58FF5" w:rsidR="00B84183" w:rsidRDefault="00265FBA" w:rsidP="00B84183">
      <w:pPr>
        <w:pStyle w:val="ListParagraph"/>
        <w:numPr>
          <w:ilvl w:val="0"/>
          <w:numId w:val="13"/>
        </w:numPr>
        <w:rPr>
          <w:rFonts w:ascii="NTFPreCursivefk" w:hAnsi="NTFPreCursivefk" w:cs="Arial"/>
          <w:sz w:val="28"/>
          <w:szCs w:val="28"/>
        </w:rPr>
      </w:pPr>
      <w:r>
        <w:rPr>
          <w:rFonts w:ascii="NTFPreCursivefk" w:hAnsi="NTFPreCursivefk" w:cs="Arial"/>
          <w:sz w:val="28"/>
          <w:szCs w:val="28"/>
        </w:rPr>
        <w:t xml:space="preserve">Ensure that the education children receive is of good quality, as defined in the stator guidance ‘Alternative Provision’ (2013), allows them to take appropriate qualifications, prevents them from slipping behind their peers in school and allows them to reintegrate successfully back into school as soon as possible. </w:t>
      </w:r>
    </w:p>
    <w:p w14:paraId="2690A8B6" w14:textId="3E31D82D" w:rsidR="00265FBA" w:rsidRDefault="00265FBA" w:rsidP="00B84183">
      <w:pPr>
        <w:pStyle w:val="ListParagraph"/>
        <w:numPr>
          <w:ilvl w:val="0"/>
          <w:numId w:val="13"/>
        </w:numPr>
        <w:rPr>
          <w:rFonts w:ascii="NTFPreCursivefk" w:hAnsi="NTFPreCursivefk" w:cs="Arial"/>
          <w:sz w:val="28"/>
          <w:szCs w:val="28"/>
        </w:rPr>
      </w:pPr>
      <w:r>
        <w:rPr>
          <w:rFonts w:ascii="NTFPreCursivefk" w:hAnsi="NTFPreCursivefk" w:cs="Arial"/>
          <w:sz w:val="28"/>
          <w:szCs w:val="28"/>
        </w:rPr>
        <w:t xml:space="preserve">Address the needs of individual children in arranging provision. ‘Hard and fast’ rules are inappropriate: they may limit the offer of education to children with a given </w:t>
      </w:r>
      <w:r>
        <w:rPr>
          <w:rFonts w:ascii="NTFPreCursivefk" w:hAnsi="NTFPreCursivefk" w:cs="Arial"/>
          <w:sz w:val="28"/>
          <w:szCs w:val="28"/>
        </w:rPr>
        <w:lastRenderedPageBreak/>
        <w:t xml:space="preserve">condition and prevent their access to the right level of educational support which they are well enough to receive. Strict rules that the offer of education a child receives may also breach statutory requirements. </w:t>
      </w:r>
    </w:p>
    <w:p w14:paraId="394C1A0D" w14:textId="77777777" w:rsidR="00265FBA" w:rsidRDefault="00265FBA" w:rsidP="00265FBA">
      <w:pPr>
        <w:rPr>
          <w:rFonts w:ascii="NTFPreCursivefk" w:hAnsi="NTFPreCursivefk" w:cs="Arial"/>
          <w:sz w:val="28"/>
          <w:szCs w:val="28"/>
        </w:rPr>
      </w:pPr>
    </w:p>
    <w:p w14:paraId="193F03FA" w14:textId="37904588" w:rsidR="00265FBA" w:rsidRDefault="00265FBA" w:rsidP="00265FBA">
      <w:pPr>
        <w:rPr>
          <w:rFonts w:ascii="NTFPreCursivefk" w:hAnsi="NTFPreCursivefk" w:cs="Arial"/>
          <w:sz w:val="28"/>
          <w:szCs w:val="28"/>
        </w:rPr>
      </w:pPr>
      <w:r>
        <w:rPr>
          <w:rFonts w:ascii="NTFPreCursivefk" w:hAnsi="NTFPreCursivefk" w:cs="Arial"/>
          <w:sz w:val="28"/>
          <w:szCs w:val="28"/>
        </w:rPr>
        <w:t>Provision for siblings:</w:t>
      </w:r>
    </w:p>
    <w:p w14:paraId="34C83FF5" w14:textId="4F1944F3" w:rsidR="00265FBA" w:rsidRDefault="00265FBA" w:rsidP="00265FBA">
      <w:pPr>
        <w:rPr>
          <w:rFonts w:ascii="NTFPreCursivefk" w:hAnsi="NTFPreCursivefk" w:cs="Arial"/>
          <w:sz w:val="28"/>
          <w:szCs w:val="28"/>
        </w:rPr>
      </w:pPr>
      <w:r>
        <w:rPr>
          <w:rFonts w:ascii="NTFPreCursivefk" w:hAnsi="NTFPreCursivefk" w:cs="Arial"/>
          <w:sz w:val="28"/>
          <w:szCs w:val="28"/>
        </w:rPr>
        <w:t xml:space="preserve">When treatment of a child’s condition means that his or her family have to move nearer to a hospital, and there is a sibling of compulsory school age, the local authority into whose area the family has moved should seek to ensure that the sibling is offered a place, where provision is available, for example, in a local mainstream school or other appropriate setting. </w:t>
      </w:r>
    </w:p>
    <w:p w14:paraId="177704A2" w14:textId="4BF972F9" w:rsidR="0051292D" w:rsidRDefault="0051292D" w:rsidP="00265FBA">
      <w:pPr>
        <w:rPr>
          <w:rFonts w:ascii="NTFPreCursivefk" w:hAnsi="NTFPreCursivefk" w:cs="Arial"/>
          <w:sz w:val="28"/>
          <w:szCs w:val="28"/>
        </w:rPr>
      </w:pPr>
    </w:p>
    <w:p w14:paraId="5BF56FD0" w14:textId="065360FE" w:rsidR="0051292D" w:rsidRDefault="0051292D" w:rsidP="0051292D">
      <w:pPr>
        <w:pStyle w:val="ListParagraph"/>
        <w:numPr>
          <w:ilvl w:val="0"/>
          <w:numId w:val="9"/>
        </w:numPr>
        <w:rPr>
          <w:rFonts w:ascii="NTFPreCursivefk" w:hAnsi="NTFPreCursivefk" w:cs="Arial"/>
          <w:b/>
          <w:bCs/>
          <w:sz w:val="36"/>
          <w:szCs w:val="36"/>
          <w:u w:val="single"/>
        </w:rPr>
      </w:pPr>
      <w:r>
        <w:rPr>
          <w:rFonts w:ascii="NTFPreCursivefk" w:hAnsi="NTFPreCursivefk" w:cs="Arial"/>
          <w:b/>
          <w:bCs/>
          <w:sz w:val="36"/>
          <w:szCs w:val="36"/>
          <w:u w:val="single"/>
        </w:rPr>
        <w:t xml:space="preserve">Definitions </w:t>
      </w:r>
    </w:p>
    <w:p w14:paraId="47BC9AFC" w14:textId="28B7ECDF" w:rsidR="0051292D" w:rsidRDefault="0051292D" w:rsidP="0051292D">
      <w:pPr>
        <w:rPr>
          <w:rFonts w:ascii="NTFPreCursivefk" w:hAnsi="NTFPreCursivefk" w:cs="Arial"/>
          <w:sz w:val="28"/>
          <w:szCs w:val="28"/>
        </w:rPr>
      </w:pPr>
      <w:r>
        <w:rPr>
          <w:rFonts w:ascii="NTFPreCursivefk" w:hAnsi="NTFPreCursivefk" w:cs="Arial"/>
          <w:sz w:val="28"/>
          <w:szCs w:val="28"/>
        </w:rPr>
        <w:t>Children who are unable to attend school as a result of their medical needs may include those with;</w:t>
      </w:r>
    </w:p>
    <w:p w14:paraId="3306F47D" w14:textId="2AD6425B" w:rsidR="0051292D" w:rsidRDefault="0051292D" w:rsidP="0051292D">
      <w:pPr>
        <w:pStyle w:val="ListParagraph"/>
        <w:numPr>
          <w:ilvl w:val="0"/>
          <w:numId w:val="16"/>
        </w:numPr>
        <w:rPr>
          <w:rFonts w:ascii="NTFPreCursivefk" w:hAnsi="NTFPreCursivefk" w:cs="Arial"/>
          <w:sz w:val="28"/>
          <w:szCs w:val="28"/>
        </w:rPr>
      </w:pPr>
      <w:r>
        <w:rPr>
          <w:rFonts w:ascii="NTFPreCursivefk" w:hAnsi="NTFPreCursivefk" w:cs="Arial"/>
          <w:sz w:val="28"/>
          <w:szCs w:val="28"/>
        </w:rPr>
        <w:t>Physical health issues</w:t>
      </w:r>
    </w:p>
    <w:p w14:paraId="78BC5F4B" w14:textId="5E13EAA7" w:rsidR="0051292D" w:rsidRDefault="0051292D" w:rsidP="0051292D">
      <w:pPr>
        <w:pStyle w:val="ListParagraph"/>
        <w:numPr>
          <w:ilvl w:val="0"/>
          <w:numId w:val="16"/>
        </w:numPr>
        <w:rPr>
          <w:rFonts w:ascii="NTFPreCursivefk" w:hAnsi="NTFPreCursivefk" w:cs="Arial"/>
          <w:sz w:val="28"/>
          <w:szCs w:val="28"/>
        </w:rPr>
      </w:pPr>
      <w:r>
        <w:rPr>
          <w:rFonts w:ascii="NTFPreCursivefk" w:hAnsi="NTFPreCursivefk" w:cs="Arial"/>
          <w:sz w:val="28"/>
          <w:szCs w:val="28"/>
        </w:rPr>
        <w:t>Physical injuries</w:t>
      </w:r>
    </w:p>
    <w:p w14:paraId="3D1DE940" w14:textId="655CC0E9" w:rsidR="0051292D" w:rsidRDefault="0051292D" w:rsidP="0051292D">
      <w:pPr>
        <w:pStyle w:val="ListParagraph"/>
        <w:numPr>
          <w:ilvl w:val="0"/>
          <w:numId w:val="16"/>
        </w:numPr>
        <w:rPr>
          <w:rFonts w:ascii="NTFPreCursivefk" w:hAnsi="NTFPreCursivefk" w:cs="Arial"/>
          <w:sz w:val="28"/>
          <w:szCs w:val="28"/>
        </w:rPr>
      </w:pPr>
      <w:r>
        <w:rPr>
          <w:rFonts w:ascii="NTFPreCursivefk" w:hAnsi="NTFPreCursivefk" w:cs="Arial"/>
          <w:sz w:val="28"/>
          <w:szCs w:val="28"/>
        </w:rPr>
        <w:t>Mental health problems, including anxiety issues</w:t>
      </w:r>
    </w:p>
    <w:p w14:paraId="3261A18F" w14:textId="2E9AF7DF" w:rsidR="0051292D" w:rsidRDefault="0051292D" w:rsidP="0051292D">
      <w:pPr>
        <w:pStyle w:val="ListParagraph"/>
        <w:numPr>
          <w:ilvl w:val="0"/>
          <w:numId w:val="16"/>
        </w:numPr>
        <w:rPr>
          <w:rFonts w:ascii="NTFPreCursivefk" w:hAnsi="NTFPreCursivefk" w:cs="Arial"/>
          <w:sz w:val="28"/>
          <w:szCs w:val="28"/>
        </w:rPr>
      </w:pPr>
      <w:r>
        <w:rPr>
          <w:rFonts w:ascii="NTFPreCursivefk" w:hAnsi="NTFPreCursivefk" w:cs="Arial"/>
          <w:sz w:val="28"/>
          <w:szCs w:val="28"/>
        </w:rPr>
        <w:t xml:space="preserve">Emotional difficulties or school refusal </w:t>
      </w:r>
    </w:p>
    <w:p w14:paraId="0A23FFB4" w14:textId="369D7FE4" w:rsidR="0051292D" w:rsidRDefault="0051292D" w:rsidP="0051292D">
      <w:pPr>
        <w:pStyle w:val="ListParagraph"/>
        <w:numPr>
          <w:ilvl w:val="0"/>
          <w:numId w:val="16"/>
        </w:numPr>
        <w:rPr>
          <w:rFonts w:ascii="NTFPreCursivefk" w:hAnsi="NTFPreCursivefk" w:cs="Arial"/>
          <w:sz w:val="28"/>
          <w:szCs w:val="28"/>
        </w:rPr>
      </w:pPr>
      <w:r>
        <w:rPr>
          <w:rFonts w:ascii="NTFPreCursivefk" w:hAnsi="NTFPreCursivefk" w:cs="Arial"/>
          <w:sz w:val="28"/>
          <w:szCs w:val="28"/>
        </w:rPr>
        <w:t>Progressive conditions</w:t>
      </w:r>
    </w:p>
    <w:p w14:paraId="53401E4D" w14:textId="76D8799F" w:rsidR="0051292D" w:rsidRDefault="0051292D" w:rsidP="0051292D">
      <w:pPr>
        <w:pStyle w:val="ListParagraph"/>
        <w:numPr>
          <w:ilvl w:val="0"/>
          <w:numId w:val="16"/>
        </w:numPr>
        <w:rPr>
          <w:rFonts w:ascii="NTFPreCursivefk" w:hAnsi="NTFPreCursivefk" w:cs="Arial"/>
          <w:sz w:val="28"/>
          <w:szCs w:val="28"/>
        </w:rPr>
      </w:pPr>
      <w:r>
        <w:rPr>
          <w:rFonts w:ascii="NTFPreCursivefk" w:hAnsi="NTFPreCursivefk" w:cs="Arial"/>
          <w:sz w:val="28"/>
          <w:szCs w:val="28"/>
        </w:rPr>
        <w:t>Terminal illnesses</w:t>
      </w:r>
    </w:p>
    <w:p w14:paraId="69BEC943" w14:textId="6B4193CD" w:rsidR="0051292D" w:rsidRDefault="0051292D" w:rsidP="0051292D">
      <w:pPr>
        <w:pStyle w:val="ListParagraph"/>
        <w:numPr>
          <w:ilvl w:val="0"/>
          <w:numId w:val="16"/>
        </w:numPr>
        <w:rPr>
          <w:rFonts w:ascii="NTFPreCursivefk" w:hAnsi="NTFPreCursivefk" w:cs="Arial"/>
          <w:sz w:val="28"/>
          <w:szCs w:val="28"/>
        </w:rPr>
      </w:pPr>
      <w:r>
        <w:rPr>
          <w:rFonts w:ascii="NTFPreCursivefk" w:hAnsi="NTFPreCursivefk" w:cs="Arial"/>
          <w:sz w:val="28"/>
          <w:szCs w:val="28"/>
        </w:rPr>
        <w:t xml:space="preserve">Chronic illnesses </w:t>
      </w:r>
    </w:p>
    <w:p w14:paraId="5553204C" w14:textId="77777777" w:rsidR="0051292D" w:rsidRDefault="0051292D" w:rsidP="0051292D">
      <w:pPr>
        <w:rPr>
          <w:rFonts w:ascii="NTFPreCursivefk" w:hAnsi="NTFPreCursivefk" w:cs="Arial"/>
          <w:sz w:val="28"/>
          <w:szCs w:val="28"/>
        </w:rPr>
      </w:pPr>
    </w:p>
    <w:p w14:paraId="4DD00334" w14:textId="7CFEC832" w:rsidR="0051292D" w:rsidRDefault="0051292D" w:rsidP="0051292D">
      <w:pPr>
        <w:rPr>
          <w:rFonts w:ascii="NTFPreCursivefk" w:hAnsi="NTFPreCursivefk" w:cs="Arial"/>
          <w:sz w:val="28"/>
          <w:szCs w:val="28"/>
        </w:rPr>
      </w:pPr>
      <w:r>
        <w:rPr>
          <w:rFonts w:ascii="NTFPreCursivefk" w:hAnsi="NTFPreCursivefk" w:cs="Arial"/>
          <w:sz w:val="28"/>
          <w:szCs w:val="28"/>
        </w:rPr>
        <w:t>Children who are unable to attend mainstream education for health reasons may attend any of the following:</w:t>
      </w:r>
    </w:p>
    <w:p w14:paraId="11EC0324" w14:textId="14C49128" w:rsidR="0051292D" w:rsidRDefault="0051292D" w:rsidP="0051292D">
      <w:pPr>
        <w:pStyle w:val="ListParagraph"/>
        <w:numPr>
          <w:ilvl w:val="0"/>
          <w:numId w:val="17"/>
        </w:numPr>
        <w:rPr>
          <w:rFonts w:ascii="NTFPreCursivefk" w:hAnsi="NTFPreCursivefk" w:cs="Arial"/>
          <w:sz w:val="28"/>
          <w:szCs w:val="28"/>
        </w:rPr>
      </w:pPr>
      <w:r>
        <w:rPr>
          <w:rFonts w:ascii="NTFPreCursivefk" w:hAnsi="NTFPreCursivefk" w:cs="Arial"/>
          <w:sz w:val="28"/>
          <w:szCs w:val="28"/>
        </w:rPr>
        <w:t xml:space="preserve">Hospital school: a special school within a hospital setting where education is provided to give continuity whilst the child is receiving treatment. </w:t>
      </w:r>
    </w:p>
    <w:p w14:paraId="54015CD5" w14:textId="0AECEBB5" w:rsidR="0051292D" w:rsidRDefault="0051292D" w:rsidP="0051292D">
      <w:pPr>
        <w:pStyle w:val="ListParagraph"/>
        <w:numPr>
          <w:ilvl w:val="0"/>
          <w:numId w:val="17"/>
        </w:numPr>
        <w:rPr>
          <w:rFonts w:ascii="NTFPreCursivefk" w:hAnsi="NTFPreCursivefk" w:cs="Arial"/>
          <w:sz w:val="28"/>
          <w:szCs w:val="28"/>
        </w:rPr>
      </w:pPr>
      <w:r>
        <w:rPr>
          <w:rFonts w:ascii="NTFPreCursivefk" w:hAnsi="NTFPreCursivefk" w:cs="Arial"/>
          <w:sz w:val="28"/>
          <w:szCs w:val="28"/>
        </w:rPr>
        <w:t xml:space="preserve">Home tuition: a tuition service that acts as a communication channel between schools and pupils on occasions where pupils are too ill to attend school and are receiving specialist medical treatment. </w:t>
      </w:r>
    </w:p>
    <w:p w14:paraId="3E1B3AFF" w14:textId="0F35F9C4" w:rsidR="0051292D" w:rsidRDefault="0051292D" w:rsidP="0051292D">
      <w:pPr>
        <w:pStyle w:val="ListParagraph"/>
        <w:numPr>
          <w:ilvl w:val="0"/>
          <w:numId w:val="17"/>
        </w:numPr>
        <w:rPr>
          <w:rFonts w:ascii="NTFPreCursivefk" w:hAnsi="NTFPreCursivefk" w:cs="Arial"/>
          <w:sz w:val="28"/>
          <w:szCs w:val="28"/>
        </w:rPr>
      </w:pPr>
      <w:r>
        <w:rPr>
          <w:rFonts w:ascii="NTFPreCursivefk" w:hAnsi="NTFPreCursivefk" w:cs="Arial"/>
          <w:sz w:val="28"/>
          <w:szCs w:val="28"/>
        </w:rPr>
        <w:t xml:space="preserve">Medical PRUs: local authority establishments that provide education for children unable to attend their registered school due to their medical needs. </w:t>
      </w:r>
    </w:p>
    <w:p w14:paraId="24BB7C24" w14:textId="49D77CE8" w:rsidR="0051292D" w:rsidRDefault="0051292D" w:rsidP="0051292D">
      <w:pPr>
        <w:rPr>
          <w:rFonts w:ascii="NTFPreCursivefk" w:hAnsi="NTFPreCursivefk" w:cs="Arial"/>
          <w:sz w:val="28"/>
          <w:szCs w:val="28"/>
        </w:rPr>
      </w:pPr>
    </w:p>
    <w:p w14:paraId="6ADFA46C" w14:textId="77777777" w:rsidR="0051292D" w:rsidRDefault="0051292D" w:rsidP="0051292D">
      <w:pPr>
        <w:rPr>
          <w:rFonts w:ascii="NTFPreCursivefk" w:hAnsi="NTFPreCursivefk" w:cs="Arial"/>
          <w:sz w:val="28"/>
          <w:szCs w:val="28"/>
        </w:rPr>
      </w:pPr>
    </w:p>
    <w:p w14:paraId="49C2FA99" w14:textId="1B324CAD" w:rsidR="0051292D" w:rsidRDefault="0051292D" w:rsidP="0051292D">
      <w:pPr>
        <w:pStyle w:val="ListParagraph"/>
        <w:numPr>
          <w:ilvl w:val="0"/>
          <w:numId w:val="9"/>
        </w:numPr>
        <w:rPr>
          <w:rFonts w:ascii="NTFPreCursivefk" w:hAnsi="NTFPreCursivefk" w:cs="Arial"/>
          <w:b/>
          <w:bCs/>
          <w:sz w:val="36"/>
          <w:szCs w:val="36"/>
          <w:u w:val="single"/>
        </w:rPr>
      </w:pPr>
      <w:r>
        <w:rPr>
          <w:rFonts w:ascii="NTFPreCursivefk" w:hAnsi="NTFPreCursivefk" w:cs="Arial"/>
          <w:b/>
          <w:bCs/>
          <w:sz w:val="36"/>
          <w:szCs w:val="36"/>
          <w:u w:val="single"/>
        </w:rPr>
        <w:lastRenderedPageBreak/>
        <w:t xml:space="preserve">Roles and Responsibilities </w:t>
      </w:r>
    </w:p>
    <w:p w14:paraId="73B45054" w14:textId="38D9D976" w:rsidR="0051292D" w:rsidRDefault="0051292D" w:rsidP="0051292D">
      <w:pPr>
        <w:rPr>
          <w:rFonts w:ascii="NTFPreCursivefk" w:hAnsi="NTFPreCursivefk" w:cs="Arial"/>
          <w:sz w:val="28"/>
          <w:szCs w:val="28"/>
        </w:rPr>
      </w:pPr>
      <w:r>
        <w:rPr>
          <w:rFonts w:ascii="NTFPreCursivefk" w:hAnsi="NTFPreCursivefk" w:cs="Arial"/>
          <w:sz w:val="28"/>
          <w:szCs w:val="28"/>
        </w:rPr>
        <w:t>The governors are responsible for:</w:t>
      </w:r>
    </w:p>
    <w:p w14:paraId="18786880" w14:textId="140C11F2" w:rsidR="0051292D" w:rsidRDefault="0051292D" w:rsidP="0051292D">
      <w:pPr>
        <w:pStyle w:val="ListParagraph"/>
        <w:numPr>
          <w:ilvl w:val="0"/>
          <w:numId w:val="18"/>
        </w:numPr>
        <w:rPr>
          <w:rFonts w:ascii="NTFPreCursivefk" w:hAnsi="NTFPreCursivefk" w:cs="Arial"/>
          <w:sz w:val="28"/>
          <w:szCs w:val="28"/>
        </w:rPr>
      </w:pPr>
      <w:r>
        <w:rPr>
          <w:rFonts w:ascii="NTFPreCursivefk" w:hAnsi="NTFPreCursivefk" w:cs="Arial"/>
          <w:sz w:val="28"/>
          <w:szCs w:val="28"/>
        </w:rPr>
        <w:t xml:space="preserve">Ensuring arrangements for pupils who cannot attend school as a result of their health needs are in place and are effectively implemented. </w:t>
      </w:r>
    </w:p>
    <w:p w14:paraId="2E192FC8" w14:textId="3E6E10F9" w:rsidR="0051292D" w:rsidRDefault="0051292D" w:rsidP="0051292D">
      <w:pPr>
        <w:pStyle w:val="ListParagraph"/>
        <w:numPr>
          <w:ilvl w:val="0"/>
          <w:numId w:val="18"/>
        </w:numPr>
        <w:rPr>
          <w:rFonts w:ascii="NTFPreCursivefk" w:hAnsi="NTFPreCursivefk" w:cs="Arial"/>
          <w:sz w:val="28"/>
          <w:szCs w:val="28"/>
        </w:rPr>
      </w:pPr>
      <w:r>
        <w:rPr>
          <w:rFonts w:ascii="NTFPreCursivefk" w:hAnsi="NTFPreCursivefk" w:cs="Arial"/>
          <w:sz w:val="28"/>
          <w:szCs w:val="28"/>
        </w:rPr>
        <w:t xml:space="preserve">Ensuring the termly review of the arrangements made for pupils who cannot attend school due to their health needs. </w:t>
      </w:r>
    </w:p>
    <w:p w14:paraId="1F8DE6E4" w14:textId="6F50482F" w:rsidR="0051292D" w:rsidRDefault="00E00B93" w:rsidP="0051292D">
      <w:pPr>
        <w:pStyle w:val="ListParagraph"/>
        <w:numPr>
          <w:ilvl w:val="0"/>
          <w:numId w:val="18"/>
        </w:numPr>
        <w:rPr>
          <w:rFonts w:ascii="NTFPreCursivefk" w:hAnsi="NTFPreCursivefk" w:cs="Arial"/>
          <w:sz w:val="28"/>
          <w:szCs w:val="28"/>
        </w:rPr>
      </w:pPr>
      <w:r>
        <w:rPr>
          <w:rFonts w:ascii="NTFPreCursivefk" w:hAnsi="NTFPreCursivefk" w:cs="Arial"/>
          <w:sz w:val="28"/>
          <w:szCs w:val="28"/>
        </w:rPr>
        <w:t xml:space="preserve">Ensuring the roles and responsibilities of those involved in the arrangements to support the needs of pupils are clear and understood by all. </w:t>
      </w:r>
    </w:p>
    <w:p w14:paraId="75EE3752" w14:textId="5A7C1C06" w:rsidR="00E00B93" w:rsidRDefault="00E00B93" w:rsidP="0051292D">
      <w:pPr>
        <w:pStyle w:val="ListParagraph"/>
        <w:numPr>
          <w:ilvl w:val="0"/>
          <w:numId w:val="18"/>
        </w:numPr>
        <w:rPr>
          <w:rFonts w:ascii="NTFPreCursivefk" w:hAnsi="NTFPreCursivefk" w:cs="Arial"/>
          <w:sz w:val="28"/>
          <w:szCs w:val="28"/>
        </w:rPr>
      </w:pPr>
      <w:r>
        <w:rPr>
          <w:rFonts w:ascii="NTFPreCursivefk" w:hAnsi="NTFPreCursivefk" w:cs="Arial"/>
          <w:sz w:val="28"/>
          <w:szCs w:val="28"/>
        </w:rPr>
        <w:t xml:space="preserve">Ensuring robust systems are in place for dealing with health emergencies and critical incidents, for both on- and off-site activities. </w:t>
      </w:r>
    </w:p>
    <w:p w14:paraId="664C0305" w14:textId="5EDF82F0" w:rsidR="00E00B93" w:rsidRDefault="00E00B93" w:rsidP="0051292D">
      <w:pPr>
        <w:pStyle w:val="ListParagraph"/>
        <w:numPr>
          <w:ilvl w:val="0"/>
          <w:numId w:val="18"/>
        </w:numPr>
        <w:rPr>
          <w:rFonts w:ascii="NTFPreCursivefk" w:hAnsi="NTFPreCursivefk" w:cs="Arial"/>
          <w:sz w:val="28"/>
          <w:szCs w:val="28"/>
        </w:rPr>
      </w:pPr>
      <w:r>
        <w:rPr>
          <w:rFonts w:ascii="NTFPreCursivefk" w:hAnsi="NTFPreCursivefk" w:cs="Arial"/>
          <w:sz w:val="28"/>
          <w:szCs w:val="28"/>
        </w:rPr>
        <w:t xml:space="preserve">Ensuring staff with responsibility for supporting pupils with health needs are appropriately trained. </w:t>
      </w:r>
    </w:p>
    <w:p w14:paraId="3FAF0914" w14:textId="6B6847E9" w:rsidR="00E00B93" w:rsidRDefault="00E00B93" w:rsidP="00E00B93">
      <w:pPr>
        <w:rPr>
          <w:rFonts w:ascii="NTFPreCursivefk" w:hAnsi="NTFPreCursivefk" w:cs="Arial"/>
          <w:sz w:val="28"/>
          <w:szCs w:val="28"/>
        </w:rPr>
      </w:pPr>
    </w:p>
    <w:p w14:paraId="1A9BADFB" w14:textId="2A9CEE2B" w:rsidR="00E00B93" w:rsidRDefault="00E00B93" w:rsidP="00E00B93">
      <w:pPr>
        <w:rPr>
          <w:rFonts w:ascii="NTFPreCursivefk" w:hAnsi="NTFPreCursivefk" w:cs="Arial"/>
          <w:sz w:val="28"/>
          <w:szCs w:val="28"/>
        </w:rPr>
      </w:pPr>
      <w:r>
        <w:rPr>
          <w:rFonts w:ascii="NTFPreCursivefk" w:hAnsi="NTFPreCursivefk" w:cs="Arial"/>
          <w:sz w:val="28"/>
          <w:szCs w:val="28"/>
        </w:rPr>
        <w:t>The headteacher is responsible for:</w:t>
      </w:r>
    </w:p>
    <w:p w14:paraId="61699EB1" w14:textId="4539C2D8" w:rsidR="00E00B93" w:rsidRDefault="00E00B93" w:rsidP="00E00B93">
      <w:pPr>
        <w:pStyle w:val="ListParagraph"/>
        <w:numPr>
          <w:ilvl w:val="0"/>
          <w:numId w:val="19"/>
        </w:numPr>
        <w:rPr>
          <w:rFonts w:ascii="NTFPreCursivefk" w:hAnsi="NTFPreCursivefk" w:cs="Arial"/>
          <w:sz w:val="28"/>
          <w:szCs w:val="28"/>
        </w:rPr>
      </w:pPr>
      <w:r>
        <w:rPr>
          <w:rFonts w:ascii="NTFPreCursivefk" w:hAnsi="NTFPreCursivefk" w:cs="Arial"/>
          <w:sz w:val="28"/>
          <w:szCs w:val="28"/>
        </w:rPr>
        <w:t xml:space="preserve">Working with the Governors to ensure compliance with the relevant stator duties when supporting pupils with health needs. </w:t>
      </w:r>
    </w:p>
    <w:p w14:paraId="53F4B0E2" w14:textId="14148612" w:rsidR="00E00B93" w:rsidRDefault="00E00B93" w:rsidP="00E00B93">
      <w:pPr>
        <w:pStyle w:val="ListParagraph"/>
        <w:numPr>
          <w:ilvl w:val="0"/>
          <w:numId w:val="19"/>
        </w:numPr>
        <w:rPr>
          <w:rFonts w:ascii="NTFPreCursivefk" w:hAnsi="NTFPreCursivefk" w:cs="Arial"/>
          <w:sz w:val="28"/>
          <w:szCs w:val="28"/>
        </w:rPr>
      </w:pPr>
      <w:r>
        <w:rPr>
          <w:rFonts w:ascii="NTFPreCursivefk" w:hAnsi="NTFPreCursivefk" w:cs="Arial"/>
          <w:sz w:val="28"/>
          <w:szCs w:val="28"/>
        </w:rPr>
        <w:t xml:space="preserve">Working collaboratively with parents and other professionals to develop arrangements to meet the best interests </w:t>
      </w:r>
      <w:r w:rsidR="00070CC2">
        <w:rPr>
          <w:rFonts w:ascii="NTFPreCursivefk" w:hAnsi="NTFPreCursivefk" w:cs="Arial"/>
          <w:sz w:val="28"/>
          <w:szCs w:val="28"/>
        </w:rPr>
        <w:t xml:space="preserve">of children. </w:t>
      </w:r>
    </w:p>
    <w:p w14:paraId="72682253" w14:textId="1A94AC22" w:rsidR="00070CC2" w:rsidRDefault="00070CC2" w:rsidP="00E00B93">
      <w:pPr>
        <w:pStyle w:val="ListParagraph"/>
        <w:numPr>
          <w:ilvl w:val="0"/>
          <w:numId w:val="19"/>
        </w:numPr>
        <w:rPr>
          <w:rFonts w:ascii="NTFPreCursivefk" w:hAnsi="NTFPreCursivefk" w:cs="Arial"/>
          <w:sz w:val="28"/>
          <w:szCs w:val="28"/>
        </w:rPr>
      </w:pPr>
      <w:r>
        <w:rPr>
          <w:rFonts w:ascii="NTFPreCursivefk" w:hAnsi="NTFPreCursivefk" w:cs="Arial"/>
          <w:sz w:val="28"/>
          <w:szCs w:val="28"/>
        </w:rPr>
        <w:t xml:space="preserve">Ensuring the arrangements put in place to meet pupils’ health needs are fully understood by all those involved and acted upon. </w:t>
      </w:r>
    </w:p>
    <w:p w14:paraId="549C5E88" w14:textId="31641DF7" w:rsidR="00070CC2" w:rsidRDefault="00070CC2" w:rsidP="00E00B93">
      <w:pPr>
        <w:pStyle w:val="ListParagraph"/>
        <w:numPr>
          <w:ilvl w:val="0"/>
          <w:numId w:val="19"/>
        </w:numPr>
        <w:rPr>
          <w:rFonts w:ascii="NTFPreCursivefk" w:hAnsi="NTFPreCursivefk" w:cs="Arial"/>
          <w:sz w:val="28"/>
          <w:szCs w:val="28"/>
        </w:rPr>
      </w:pPr>
      <w:r>
        <w:rPr>
          <w:rFonts w:ascii="NTFPreCursivefk" w:hAnsi="NTFPreCursivefk" w:cs="Arial"/>
          <w:sz w:val="28"/>
          <w:szCs w:val="28"/>
        </w:rPr>
        <w:t xml:space="preserve">Appointing a named member of staff who is responsible for pupils with healthcare needs and liaises with parents, pupils, the local authority, key workers and others involved in the pupil’s care. </w:t>
      </w:r>
    </w:p>
    <w:p w14:paraId="68DE4992" w14:textId="062503AC" w:rsidR="00070CC2" w:rsidRDefault="00070CC2" w:rsidP="00E00B93">
      <w:pPr>
        <w:pStyle w:val="ListParagraph"/>
        <w:numPr>
          <w:ilvl w:val="0"/>
          <w:numId w:val="19"/>
        </w:numPr>
        <w:rPr>
          <w:rFonts w:ascii="NTFPreCursivefk" w:hAnsi="NTFPreCursivefk" w:cs="Arial"/>
          <w:sz w:val="28"/>
          <w:szCs w:val="28"/>
        </w:rPr>
      </w:pPr>
      <w:r>
        <w:rPr>
          <w:rFonts w:ascii="NTFPreCursivefk" w:hAnsi="NTFPreCursivefk" w:cs="Arial"/>
          <w:sz w:val="28"/>
          <w:szCs w:val="28"/>
        </w:rPr>
        <w:t xml:space="preserve">Ensuring the support put in place focuses on and meets the needs of individual pupils. </w:t>
      </w:r>
    </w:p>
    <w:p w14:paraId="550A7FF3" w14:textId="422AE7E5" w:rsidR="00070CC2" w:rsidRDefault="00070CC2" w:rsidP="00E00B93">
      <w:pPr>
        <w:pStyle w:val="ListParagraph"/>
        <w:numPr>
          <w:ilvl w:val="0"/>
          <w:numId w:val="19"/>
        </w:numPr>
        <w:rPr>
          <w:rFonts w:ascii="NTFPreCursivefk" w:hAnsi="NTFPreCursivefk" w:cs="Arial"/>
          <w:sz w:val="28"/>
          <w:szCs w:val="28"/>
        </w:rPr>
      </w:pPr>
      <w:r>
        <w:rPr>
          <w:rFonts w:ascii="NTFPreCursivefk" w:hAnsi="NTFPreCursivefk" w:cs="Arial"/>
          <w:sz w:val="28"/>
          <w:szCs w:val="28"/>
        </w:rPr>
        <w:t xml:space="preserve">Arranging appropriate training for staff with responsibility for supporting pupils with health needs. </w:t>
      </w:r>
    </w:p>
    <w:p w14:paraId="030F1C07" w14:textId="3608CB34" w:rsidR="00070CC2" w:rsidRDefault="00070CC2" w:rsidP="00E00B93">
      <w:pPr>
        <w:pStyle w:val="ListParagraph"/>
        <w:numPr>
          <w:ilvl w:val="0"/>
          <w:numId w:val="19"/>
        </w:numPr>
        <w:rPr>
          <w:rFonts w:ascii="NTFPreCursivefk" w:hAnsi="NTFPreCursivefk" w:cs="Arial"/>
          <w:sz w:val="28"/>
          <w:szCs w:val="28"/>
        </w:rPr>
      </w:pPr>
      <w:r>
        <w:rPr>
          <w:rFonts w:ascii="NTFPreCursivefk" w:hAnsi="NTFPreCursivefk" w:cs="Arial"/>
          <w:sz w:val="28"/>
          <w:szCs w:val="28"/>
        </w:rPr>
        <w:t xml:space="preserve">Providing </w:t>
      </w:r>
      <w:r w:rsidR="000C74C6">
        <w:rPr>
          <w:rFonts w:ascii="NTFPreCursivefk" w:hAnsi="NTFPreCursivefk" w:cs="Arial"/>
          <w:sz w:val="28"/>
          <w:szCs w:val="28"/>
        </w:rPr>
        <w:t xml:space="preserve">teachers who support pupils with health needs with suitable information relating to a pupil’s health condition and the possible effect the condition and/or medication taken has on the pupil. </w:t>
      </w:r>
    </w:p>
    <w:p w14:paraId="0A68508D" w14:textId="62894B83" w:rsidR="000C74C6" w:rsidRDefault="000C74C6" w:rsidP="00E00B93">
      <w:pPr>
        <w:pStyle w:val="ListParagraph"/>
        <w:numPr>
          <w:ilvl w:val="0"/>
          <w:numId w:val="19"/>
        </w:numPr>
        <w:rPr>
          <w:rFonts w:ascii="NTFPreCursivefk" w:hAnsi="NTFPreCursivefk" w:cs="Arial"/>
          <w:sz w:val="28"/>
          <w:szCs w:val="28"/>
        </w:rPr>
      </w:pPr>
      <w:r>
        <w:rPr>
          <w:rFonts w:ascii="NTFPreCursivefk" w:hAnsi="NTFPreCursivefk" w:cs="Arial"/>
          <w:sz w:val="28"/>
          <w:szCs w:val="28"/>
        </w:rPr>
        <w:t xml:space="preserve">Providing reports to the Governors on the effectiveness of the arrangements in place to meet the health needs of pupils. </w:t>
      </w:r>
    </w:p>
    <w:p w14:paraId="4822BFAC" w14:textId="1A39F0BE" w:rsidR="000C74C6" w:rsidRDefault="000C74C6" w:rsidP="00E00B93">
      <w:pPr>
        <w:pStyle w:val="ListParagraph"/>
        <w:numPr>
          <w:ilvl w:val="0"/>
          <w:numId w:val="19"/>
        </w:numPr>
        <w:rPr>
          <w:rFonts w:ascii="NTFPreCursivefk" w:hAnsi="NTFPreCursivefk" w:cs="Arial"/>
          <w:sz w:val="28"/>
          <w:szCs w:val="28"/>
        </w:rPr>
      </w:pPr>
      <w:r>
        <w:rPr>
          <w:rFonts w:ascii="NTFPreCursivefk" w:hAnsi="NTFPreCursivefk" w:cs="Arial"/>
          <w:sz w:val="28"/>
          <w:szCs w:val="28"/>
        </w:rPr>
        <w:t xml:space="preserve">Notifying the local authority when a pupil is likely to be away from school for a significant period of time due to their health needs. </w:t>
      </w:r>
    </w:p>
    <w:p w14:paraId="3BD56797" w14:textId="155027C2" w:rsidR="000C74C6" w:rsidRDefault="000C74C6" w:rsidP="000C74C6">
      <w:pPr>
        <w:rPr>
          <w:rFonts w:ascii="NTFPreCursivefk" w:hAnsi="NTFPreCursivefk" w:cs="Arial"/>
          <w:sz w:val="28"/>
          <w:szCs w:val="28"/>
        </w:rPr>
      </w:pPr>
    </w:p>
    <w:p w14:paraId="3F11FC44" w14:textId="2788122D" w:rsidR="000C74C6" w:rsidRDefault="000C74C6" w:rsidP="000C74C6">
      <w:pPr>
        <w:rPr>
          <w:rFonts w:ascii="NTFPreCursivefk" w:hAnsi="NTFPreCursivefk" w:cs="Arial"/>
          <w:sz w:val="28"/>
          <w:szCs w:val="28"/>
        </w:rPr>
      </w:pPr>
      <w:r>
        <w:rPr>
          <w:rFonts w:ascii="NTFPreCursivefk" w:hAnsi="NTFPreCursivefk" w:cs="Arial"/>
          <w:sz w:val="28"/>
          <w:szCs w:val="28"/>
        </w:rPr>
        <w:lastRenderedPageBreak/>
        <w:t>The headteacher/SENCo is responsible for:</w:t>
      </w:r>
    </w:p>
    <w:p w14:paraId="2A2E1646" w14:textId="7B0D3304" w:rsidR="000C74C6" w:rsidRDefault="000C74C6" w:rsidP="000C74C6">
      <w:pPr>
        <w:pStyle w:val="ListParagraph"/>
        <w:numPr>
          <w:ilvl w:val="0"/>
          <w:numId w:val="20"/>
        </w:numPr>
        <w:rPr>
          <w:rFonts w:ascii="NTFPreCursivefk" w:hAnsi="NTFPreCursivefk" w:cs="Arial"/>
          <w:sz w:val="28"/>
          <w:szCs w:val="28"/>
        </w:rPr>
      </w:pPr>
      <w:r>
        <w:rPr>
          <w:rFonts w:ascii="NTFPreCursivefk" w:hAnsi="NTFPreCursivefk" w:cs="Arial"/>
          <w:sz w:val="28"/>
          <w:szCs w:val="28"/>
        </w:rPr>
        <w:t xml:space="preserve">Dealing with pupils who are unable to attend school because of health needs. </w:t>
      </w:r>
    </w:p>
    <w:p w14:paraId="446B21C8" w14:textId="2D1D8039" w:rsidR="000C74C6" w:rsidRDefault="000C74C6" w:rsidP="000C74C6">
      <w:pPr>
        <w:pStyle w:val="ListParagraph"/>
        <w:numPr>
          <w:ilvl w:val="0"/>
          <w:numId w:val="20"/>
        </w:numPr>
        <w:rPr>
          <w:rFonts w:ascii="NTFPreCursivefk" w:hAnsi="NTFPreCursivefk" w:cs="Arial"/>
          <w:sz w:val="28"/>
          <w:szCs w:val="28"/>
        </w:rPr>
      </w:pPr>
      <w:r>
        <w:rPr>
          <w:rFonts w:ascii="NTFPreCursivefk" w:hAnsi="NTFPreCursivefk" w:cs="Arial"/>
          <w:sz w:val="28"/>
          <w:szCs w:val="28"/>
        </w:rPr>
        <w:t xml:space="preserve">Actively monitoring pupil progress and reintegration into school. </w:t>
      </w:r>
    </w:p>
    <w:p w14:paraId="5FCCE48B" w14:textId="59041311" w:rsidR="000C74C6" w:rsidRDefault="000C74C6" w:rsidP="000C74C6">
      <w:pPr>
        <w:pStyle w:val="ListParagraph"/>
        <w:numPr>
          <w:ilvl w:val="0"/>
          <w:numId w:val="20"/>
        </w:numPr>
        <w:rPr>
          <w:rFonts w:ascii="NTFPreCursivefk" w:hAnsi="NTFPreCursivefk" w:cs="Arial"/>
          <w:sz w:val="28"/>
          <w:szCs w:val="28"/>
        </w:rPr>
      </w:pPr>
      <w:r>
        <w:rPr>
          <w:rFonts w:ascii="NTFPreCursivefk" w:hAnsi="NTFPreCursivefk" w:cs="Arial"/>
          <w:sz w:val="28"/>
          <w:szCs w:val="28"/>
        </w:rPr>
        <w:t xml:space="preserve">Supplying pupils’ education providers with information about the child’s capabilities, progress and outcomes. </w:t>
      </w:r>
    </w:p>
    <w:p w14:paraId="0C5C6957" w14:textId="0B08392E" w:rsidR="000C74C6" w:rsidRDefault="000C74C6" w:rsidP="000C74C6">
      <w:pPr>
        <w:pStyle w:val="ListParagraph"/>
        <w:numPr>
          <w:ilvl w:val="0"/>
          <w:numId w:val="20"/>
        </w:numPr>
        <w:rPr>
          <w:rFonts w:ascii="NTFPreCursivefk" w:hAnsi="NTFPreCursivefk" w:cs="Arial"/>
          <w:sz w:val="28"/>
          <w:szCs w:val="28"/>
        </w:rPr>
      </w:pPr>
      <w:r>
        <w:rPr>
          <w:rFonts w:ascii="NTFPreCursivefk" w:hAnsi="NTFPreCursivefk" w:cs="Arial"/>
          <w:sz w:val="28"/>
          <w:szCs w:val="28"/>
        </w:rPr>
        <w:t xml:space="preserve">Liaising with the Headteacher, education providers and parents to determine pupils’ programmes of study whilst they are absent from school. </w:t>
      </w:r>
    </w:p>
    <w:p w14:paraId="5586404C" w14:textId="419E16B2" w:rsidR="000C74C6" w:rsidRDefault="000C74C6" w:rsidP="000C74C6">
      <w:pPr>
        <w:pStyle w:val="ListParagraph"/>
        <w:numPr>
          <w:ilvl w:val="0"/>
          <w:numId w:val="20"/>
        </w:numPr>
        <w:rPr>
          <w:rFonts w:ascii="NTFPreCursivefk" w:hAnsi="NTFPreCursivefk" w:cs="Arial"/>
          <w:sz w:val="28"/>
          <w:szCs w:val="28"/>
        </w:rPr>
      </w:pPr>
      <w:r>
        <w:rPr>
          <w:rFonts w:ascii="NTFPreCursivefk" w:hAnsi="NTFPreCursivefk" w:cs="Arial"/>
          <w:sz w:val="28"/>
          <w:szCs w:val="28"/>
        </w:rPr>
        <w:t xml:space="preserve">Keeping pupils informed about school events and encouraging communication with their peers. </w:t>
      </w:r>
    </w:p>
    <w:p w14:paraId="68D97584" w14:textId="7C8BAC6A" w:rsidR="000C74C6" w:rsidRDefault="000C74C6" w:rsidP="000C74C6">
      <w:pPr>
        <w:pStyle w:val="ListParagraph"/>
        <w:numPr>
          <w:ilvl w:val="0"/>
          <w:numId w:val="20"/>
        </w:numPr>
        <w:rPr>
          <w:rFonts w:ascii="NTFPreCursivefk" w:hAnsi="NTFPreCursivefk" w:cs="Arial"/>
          <w:sz w:val="28"/>
          <w:szCs w:val="28"/>
        </w:rPr>
      </w:pPr>
      <w:r>
        <w:rPr>
          <w:rFonts w:ascii="NTFPreCursivefk" w:hAnsi="NTFPreCursivefk" w:cs="Arial"/>
          <w:sz w:val="28"/>
          <w:szCs w:val="28"/>
        </w:rPr>
        <w:t xml:space="preserve">Providing a link between pupils and their parents, and the local authority. </w:t>
      </w:r>
    </w:p>
    <w:p w14:paraId="1562477C" w14:textId="177C24F0" w:rsidR="000C74C6" w:rsidRDefault="000C74C6" w:rsidP="000C74C6">
      <w:pPr>
        <w:rPr>
          <w:rFonts w:ascii="NTFPreCursivefk" w:hAnsi="NTFPreCursivefk" w:cs="Arial"/>
          <w:sz w:val="28"/>
          <w:szCs w:val="28"/>
        </w:rPr>
      </w:pPr>
    </w:p>
    <w:p w14:paraId="10A1C689" w14:textId="434A985D" w:rsidR="000C74C6" w:rsidRDefault="000C74C6" w:rsidP="000C74C6">
      <w:pPr>
        <w:rPr>
          <w:rFonts w:ascii="NTFPreCursivefk" w:hAnsi="NTFPreCursivefk" w:cs="Arial"/>
          <w:sz w:val="28"/>
          <w:szCs w:val="28"/>
        </w:rPr>
      </w:pPr>
      <w:r>
        <w:rPr>
          <w:rFonts w:ascii="NTFPreCursivefk" w:hAnsi="NTFPreCursivefk" w:cs="Arial"/>
          <w:sz w:val="28"/>
          <w:szCs w:val="28"/>
        </w:rPr>
        <w:t>Teachers and support staff are responsible for:</w:t>
      </w:r>
    </w:p>
    <w:p w14:paraId="1FC3F198" w14:textId="02447B1A" w:rsidR="000C74C6" w:rsidRDefault="000C74C6" w:rsidP="000C74C6">
      <w:pPr>
        <w:pStyle w:val="ListParagraph"/>
        <w:numPr>
          <w:ilvl w:val="0"/>
          <w:numId w:val="21"/>
        </w:numPr>
        <w:rPr>
          <w:rFonts w:ascii="NTFPreCursivefk" w:hAnsi="NTFPreCursivefk" w:cs="Arial"/>
          <w:sz w:val="28"/>
          <w:szCs w:val="28"/>
        </w:rPr>
      </w:pPr>
      <w:r>
        <w:rPr>
          <w:rFonts w:ascii="NTFPreCursivefk" w:hAnsi="NTFPreCursivefk" w:cs="Arial"/>
          <w:sz w:val="28"/>
          <w:szCs w:val="28"/>
        </w:rPr>
        <w:t xml:space="preserve">Understanding confidentiality in respect of pupils’ health needs. </w:t>
      </w:r>
    </w:p>
    <w:p w14:paraId="1833532A" w14:textId="2B03543E" w:rsidR="000C74C6" w:rsidRDefault="000C74C6" w:rsidP="000C74C6">
      <w:pPr>
        <w:pStyle w:val="ListParagraph"/>
        <w:numPr>
          <w:ilvl w:val="0"/>
          <w:numId w:val="21"/>
        </w:numPr>
        <w:rPr>
          <w:rFonts w:ascii="NTFPreCursivefk" w:hAnsi="NTFPreCursivefk" w:cs="Arial"/>
          <w:sz w:val="28"/>
          <w:szCs w:val="28"/>
        </w:rPr>
      </w:pPr>
      <w:r>
        <w:rPr>
          <w:rFonts w:ascii="NTFPreCursivefk" w:hAnsi="NTFPreCursivefk" w:cs="Arial"/>
          <w:sz w:val="28"/>
          <w:szCs w:val="28"/>
        </w:rPr>
        <w:t xml:space="preserve">Designing lessons and activities in a way that allows those with health needs to participate </w:t>
      </w:r>
      <w:r w:rsidR="00CA440D">
        <w:rPr>
          <w:rFonts w:ascii="NTFPreCursivefk" w:hAnsi="NTFPreCursivefk" w:cs="Arial"/>
          <w:sz w:val="28"/>
          <w:szCs w:val="28"/>
        </w:rPr>
        <w:t xml:space="preserve">fully and ensuring pupils are not excluded from activities that they wish to take part in without a clear evidence-based reason. </w:t>
      </w:r>
    </w:p>
    <w:p w14:paraId="39C38E5D" w14:textId="1BDF436B" w:rsidR="00CA440D" w:rsidRDefault="00CA440D" w:rsidP="000C74C6">
      <w:pPr>
        <w:pStyle w:val="ListParagraph"/>
        <w:numPr>
          <w:ilvl w:val="0"/>
          <w:numId w:val="21"/>
        </w:numPr>
        <w:rPr>
          <w:rFonts w:ascii="NTFPreCursivefk" w:hAnsi="NTFPreCursivefk" w:cs="Arial"/>
          <w:sz w:val="28"/>
          <w:szCs w:val="28"/>
        </w:rPr>
      </w:pPr>
      <w:r>
        <w:rPr>
          <w:rFonts w:ascii="NTFPreCursivefk" w:hAnsi="NTFPreCursivefk" w:cs="Arial"/>
          <w:sz w:val="28"/>
          <w:szCs w:val="28"/>
        </w:rPr>
        <w:t xml:space="preserve">Understanding their role in supporting pupils with health needs and ensuring they attend the required training. </w:t>
      </w:r>
    </w:p>
    <w:p w14:paraId="5F2A27CD" w14:textId="6D454722" w:rsidR="00CA440D" w:rsidRDefault="00CA440D" w:rsidP="000C74C6">
      <w:pPr>
        <w:pStyle w:val="ListParagraph"/>
        <w:numPr>
          <w:ilvl w:val="0"/>
          <w:numId w:val="21"/>
        </w:numPr>
        <w:rPr>
          <w:rFonts w:ascii="NTFPreCursivefk" w:hAnsi="NTFPreCursivefk" w:cs="Arial"/>
          <w:sz w:val="28"/>
          <w:szCs w:val="28"/>
        </w:rPr>
      </w:pPr>
      <w:r>
        <w:rPr>
          <w:rFonts w:ascii="NTFPreCursivefk" w:hAnsi="NTFPreCursivefk" w:cs="Arial"/>
          <w:sz w:val="28"/>
          <w:szCs w:val="28"/>
        </w:rPr>
        <w:t xml:space="preserve">Ensuring they are aware of the needs of their pupils through the appropriate and lawful sharing of the individual pupil’s health needs. </w:t>
      </w:r>
    </w:p>
    <w:p w14:paraId="15C6E043" w14:textId="018B2EA8" w:rsidR="00CA440D" w:rsidRDefault="00CA440D" w:rsidP="000C74C6">
      <w:pPr>
        <w:pStyle w:val="ListParagraph"/>
        <w:numPr>
          <w:ilvl w:val="0"/>
          <w:numId w:val="21"/>
        </w:numPr>
        <w:rPr>
          <w:rFonts w:ascii="NTFPreCursivefk" w:hAnsi="NTFPreCursivefk" w:cs="Arial"/>
          <w:sz w:val="28"/>
          <w:szCs w:val="28"/>
        </w:rPr>
      </w:pPr>
      <w:r>
        <w:rPr>
          <w:rFonts w:ascii="NTFPreCursivefk" w:hAnsi="NTFPreCursivefk" w:cs="Arial"/>
          <w:sz w:val="28"/>
          <w:szCs w:val="28"/>
        </w:rPr>
        <w:t xml:space="preserve">Ensuring they are aware of the signs, symptoms and triggers of common life threatening medical conditions and know what to do in an emergency. </w:t>
      </w:r>
    </w:p>
    <w:p w14:paraId="538993E2" w14:textId="40DBE2DF" w:rsidR="00CA440D" w:rsidRDefault="00CA440D" w:rsidP="000C74C6">
      <w:pPr>
        <w:pStyle w:val="ListParagraph"/>
        <w:numPr>
          <w:ilvl w:val="0"/>
          <w:numId w:val="21"/>
        </w:numPr>
        <w:rPr>
          <w:rFonts w:ascii="NTFPreCursivefk" w:hAnsi="NTFPreCursivefk" w:cs="Arial"/>
          <w:sz w:val="28"/>
          <w:szCs w:val="28"/>
        </w:rPr>
      </w:pPr>
      <w:r>
        <w:rPr>
          <w:rFonts w:ascii="NTFPreCursivefk" w:hAnsi="NTFPreCursivefk" w:cs="Arial"/>
          <w:sz w:val="28"/>
          <w:szCs w:val="28"/>
        </w:rPr>
        <w:t xml:space="preserve">Keeping parents informed of how their child’s health needs are affecting them whilst in the school. </w:t>
      </w:r>
    </w:p>
    <w:p w14:paraId="4E9B64B2" w14:textId="15A4F796" w:rsidR="004D44D1" w:rsidRDefault="004D44D1" w:rsidP="004D44D1">
      <w:pPr>
        <w:rPr>
          <w:rFonts w:ascii="NTFPreCursivefk" w:hAnsi="NTFPreCursivefk" w:cs="Arial"/>
          <w:sz w:val="28"/>
          <w:szCs w:val="28"/>
        </w:rPr>
      </w:pPr>
    </w:p>
    <w:p w14:paraId="74BAEB4A" w14:textId="3EB76D9E" w:rsidR="004D44D1" w:rsidRDefault="004D44D1" w:rsidP="004D44D1">
      <w:pPr>
        <w:rPr>
          <w:rFonts w:ascii="NTFPreCursivefk" w:hAnsi="NTFPreCursivefk" w:cs="Arial"/>
          <w:sz w:val="28"/>
          <w:szCs w:val="28"/>
        </w:rPr>
      </w:pPr>
      <w:r>
        <w:rPr>
          <w:rFonts w:ascii="NTFPreCursivefk" w:hAnsi="NTFPreCursivefk" w:cs="Arial"/>
          <w:sz w:val="28"/>
          <w:szCs w:val="28"/>
        </w:rPr>
        <w:t>Parents are expected to:</w:t>
      </w:r>
    </w:p>
    <w:p w14:paraId="1DF52183" w14:textId="64FD6E0C" w:rsidR="004D44D1" w:rsidRDefault="004D44D1" w:rsidP="004D44D1">
      <w:pPr>
        <w:pStyle w:val="ListParagraph"/>
        <w:numPr>
          <w:ilvl w:val="0"/>
          <w:numId w:val="22"/>
        </w:numPr>
        <w:rPr>
          <w:rFonts w:ascii="NTFPreCursivefk" w:hAnsi="NTFPreCursivefk" w:cs="Arial"/>
          <w:sz w:val="28"/>
          <w:szCs w:val="28"/>
        </w:rPr>
      </w:pPr>
      <w:r>
        <w:rPr>
          <w:rFonts w:ascii="NTFPreCursivefk" w:hAnsi="NTFPreCursivefk" w:cs="Arial"/>
          <w:sz w:val="28"/>
          <w:szCs w:val="28"/>
        </w:rPr>
        <w:t>Ensure the regular and punctual attendance of their child at the school where possible.</w:t>
      </w:r>
    </w:p>
    <w:p w14:paraId="6973B021" w14:textId="5C737A98" w:rsidR="004D44D1" w:rsidRDefault="004D44D1" w:rsidP="004D44D1">
      <w:pPr>
        <w:pStyle w:val="ListParagraph"/>
        <w:numPr>
          <w:ilvl w:val="0"/>
          <w:numId w:val="22"/>
        </w:numPr>
        <w:rPr>
          <w:rFonts w:ascii="NTFPreCursivefk" w:hAnsi="NTFPreCursivefk" w:cs="Arial"/>
          <w:sz w:val="28"/>
          <w:szCs w:val="28"/>
        </w:rPr>
      </w:pPr>
      <w:r>
        <w:rPr>
          <w:rFonts w:ascii="NTFPreCursivefk" w:hAnsi="NTFPreCursivefk" w:cs="Arial"/>
          <w:sz w:val="28"/>
          <w:szCs w:val="28"/>
        </w:rPr>
        <w:t xml:space="preserve">Work in partnership with the school to ensure the best possible outcomes for their child. </w:t>
      </w:r>
    </w:p>
    <w:p w14:paraId="5532FB73" w14:textId="44D9C900" w:rsidR="004D44D1" w:rsidRDefault="004D44D1" w:rsidP="004D44D1">
      <w:pPr>
        <w:pStyle w:val="ListParagraph"/>
        <w:numPr>
          <w:ilvl w:val="0"/>
          <w:numId w:val="22"/>
        </w:numPr>
        <w:rPr>
          <w:rFonts w:ascii="NTFPreCursivefk" w:hAnsi="NTFPreCursivefk" w:cs="Arial"/>
          <w:sz w:val="28"/>
          <w:szCs w:val="28"/>
        </w:rPr>
      </w:pPr>
      <w:r>
        <w:rPr>
          <w:rFonts w:ascii="NTFPreCursivefk" w:hAnsi="NTFPreCursivefk" w:cs="Arial"/>
          <w:sz w:val="28"/>
          <w:szCs w:val="28"/>
        </w:rPr>
        <w:t xml:space="preserve">Notify the school of the reason for any of their child’s absences without delay. </w:t>
      </w:r>
    </w:p>
    <w:p w14:paraId="7200D445" w14:textId="331CA28D" w:rsidR="004D44D1" w:rsidRDefault="004D44D1" w:rsidP="004D44D1">
      <w:pPr>
        <w:pStyle w:val="ListParagraph"/>
        <w:numPr>
          <w:ilvl w:val="0"/>
          <w:numId w:val="22"/>
        </w:numPr>
        <w:rPr>
          <w:rFonts w:ascii="NTFPreCursivefk" w:hAnsi="NTFPreCursivefk" w:cs="Arial"/>
          <w:sz w:val="28"/>
          <w:szCs w:val="28"/>
        </w:rPr>
      </w:pPr>
      <w:r>
        <w:rPr>
          <w:rFonts w:ascii="NTFPreCursivefk" w:hAnsi="NTFPreCursivefk" w:cs="Arial"/>
          <w:sz w:val="28"/>
          <w:szCs w:val="28"/>
        </w:rPr>
        <w:t xml:space="preserve">Provide the school with sufficient and up-to-date information about their child’s health needs. </w:t>
      </w:r>
    </w:p>
    <w:p w14:paraId="6C94CFF7" w14:textId="2DD93589" w:rsidR="004D44D1" w:rsidRPr="004D44D1" w:rsidRDefault="004D44D1" w:rsidP="004D44D1">
      <w:pPr>
        <w:pStyle w:val="ListParagraph"/>
        <w:numPr>
          <w:ilvl w:val="0"/>
          <w:numId w:val="22"/>
        </w:numPr>
        <w:rPr>
          <w:rFonts w:ascii="NTFPreCursivefk" w:hAnsi="NTFPreCursivefk" w:cs="Arial"/>
          <w:sz w:val="28"/>
          <w:szCs w:val="28"/>
        </w:rPr>
      </w:pPr>
      <w:r>
        <w:rPr>
          <w:rFonts w:ascii="NTFPreCursivefk" w:hAnsi="NTFPreCursivefk" w:cs="Arial"/>
          <w:sz w:val="28"/>
          <w:szCs w:val="28"/>
        </w:rPr>
        <w:t xml:space="preserve">Attend meetings to discuss how support for their child should be planned. </w:t>
      </w:r>
    </w:p>
    <w:p w14:paraId="1D60C4EE" w14:textId="394AB5BE" w:rsidR="004D44D1" w:rsidRDefault="004D44D1" w:rsidP="004D44D1">
      <w:pPr>
        <w:rPr>
          <w:rFonts w:ascii="NTFPreCursivefk" w:hAnsi="NTFPreCursivefk" w:cs="Arial"/>
          <w:sz w:val="28"/>
          <w:szCs w:val="28"/>
        </w:rPr>
      </w:pPr>
    </w:p>
    <w:p w14:paraId="022B184A" w14:textId="7E709A49" w:rsidR="004D44D1" w:rsidRPr="004D44D1" w:rsidRDefault="004D44D1" w:rsidP="004D44D1">
      <w:pPr>
        <w:pStyle w:val="ListParagraph"/>
        <w:numPr>
          <w:ilvl w:val="0"/>
          <w:numId w:val="9"/>
        </w:numPr>
        <w:rPr>
          <w:rFonts w:ascii="NTFPreCursivefk" w:hAnsi="NTFPreCursivefk" w:cs="Arial"/>
          <w:b/>
          <w:bCs/>
          <w:sz w:val="36"/>
          <w:szCs w:val="36"/>
          <w:u w:val="single"/>
        </w:rPr>
      </w:pPr>
      <w:r>
        <w:rPr>
          <w:rFonts w:ascii="NTFPreCursivefk" w:hAnsi="NTFPreCursivefk" w:cs="Arial"/>
          <w:b/>
          <w:bCs/>
          <w:sz w:val="36"/>
          <w:szCs w:val="36"/>
          <w:u w:val="single"/>
        </w:rPr>
        <w:lastRenderedPageBreak/>
        <w:t xml:space="preserve">Managing Absences </w:t>
      </w:r>
    </w:p>
    <w:p w14:paraId="4557430D" w14:textId="19B33FF2" w:rsidR="00D97B26" w:rsidRPr="00D97B26" w:rsidRDefault="004D44D1" w:rsidP="00D97B26">
      <w:pPr>
        <w:pStyle w:val="ListParagraph"/>
        <w:numPr>
          <w:ilvl w:val="0"/>
          <w:numId w:val="23"/>
        </w:numPr>
        <w:rPr>
          <w:rFonts w:ascii="NTFPreCursivefk" w:hAnsi="NTFPreCursivefk" w:cs="Arial"/>
          <w:sz w:val="28"/>
          <w:szCs w:val="28"/>
        </w:rPr>
      </w:pPr>
      <w:r w:rsidRPr="00D97B26">
        <w:rPr>
          <w:rFonts w:ascii="NTFPreCursivefk" w:hAnsi="NTFPreCursivefk" w:cs="Arial"/>
          <w:sz w:val="28"/>
          <w:szCs w:val="28"/>
        </w:rPr>
        <w:t xml:space="preserve">The school will provide support to pupils who are absent from school because of illness for a period of less than 15 days by liaising with the pupil’s parents to arrange school work as soon as the pupil is able to cope with it or part-time education at school. The school will give due consideration to which aspects of the curriculum are prioritised in consultation </w:t>
      </w:r>
      <w:r w:rsidR="00D97B26" w:rsidRPr="00D97B26">
        <w:rPr>
          <w:rFonts w:ascii="NTFPreCursivefk" w:hAnsi="NTFPreCursivefk" w:cs="Arial"/>
          <w:sz w:val="28"/>
          <w:szCs w:val="28"/>
        </w:rPr>
        <w:t xml:space="preserve">with the pupil, their family and relevant members of staff. </w:t>
      </w:r>
    </w:p>
    <w:p w14:paraId="0D00F478" w14:textId="765443A0" w:rsidR="00D97B26" w:rsidRPr="00D97B26" w:rsidRDefault="00D97B26" w:rsidP="00D97B26">
      <w:pPr>
        <w:pStyle w:val="ListParagraph"/>
        <w:numPr>
          <w:ilvl w:val="0"/>
          <w:numId w:val="23"/>
        </w:numPr>
        <w:rPr>
          <w:rFonts w:ascii="NTFPreCursivefk" w:hAnsi="NTFPreCursivefk" w:cs="Arial"/>
          <w:sz w:val="28"/>
          <w:szCs w:val="28"/>
        </w:rPr>
      </w:pPr>
      <w:r w:rsidRPr="00D97B26">
        <w:rPr>
          <w:rFonts w:ascii="NTFPreCursivefk" w:hAnsi="NTFPreCursivefk" w:cs="Arial"/>
          <w:sz w:val="28"/>
          <w:szCs w:val="28"/>
        </w:rPr>
        <w:t xml:space="preserve">For periods of absence that are expected to last for 15 or more school days, either in one absence or over the course of a school year, the named person with responsibility for pupils with health needs will notify the local authority, who will take responsibility for the pupil and their education. </w:t>
      </w:r>
    </w:p>
    <w:p w14:paraId="19084D08" w14:textId="71E4EC90" w:rsidR="00D97B26" w:rsidRPr="00D97B26" w:rsidRDefault="00D97B26" w:rsidP="00D97B26">
      <w:pPr>
        <w:pStyle w:val="ListParagraph"/>
        <w:numPr>
          <w:ilvl w:val="0"/>
          <w:numId w:val="23"/>
        </w:numPr>
        <w:rPr>
          <w:rFonts w:ascii="NTFPreCursivefk" w:hAnsi="NTFPreCursivefk" w:cs="Arial"/>
          <w:sz w:val="28"/>
          <w:szCs w:val="28"/>
        </w:rPr>
      </w:pPr>
      <w:r w:rsidRPr="00D97B26">
        <w:rPr>
          <w:rFonts w:ascii="NTFPreCursivefk" w:hAnsi="NTFPreCursivefk" w:cs="Arial"/>
          <w:sz w:val="28"/>
          <w:szCs w:val="28"/>
        </w:rPr>
        <w:t xml:space="preserve">Where absences are anticipated or known in advance, the school will liaise with the local authority to enable education provision to be provided from the start of the pupil’s absence. </w:t>
      </w:r>
    </w:p>
    <w:p w14:paraId="137FC5E0" w14:textId="7AC85154" w:rsidR="00D97B26" w:rsidRPr="00D97B26" w:rsidRDefault="00D97B26" w:rsidP="00D97B26">
      <w:pPr>
        <w:pStyle w:val="ListParagraph"/>
        <w:numPr>
          <w:ilvl w:val="0"/>
          <w:numId w:val="23"/>
        </w:numPr>
        <w:rPr>
          <w:rFonts w:ascii="NTFPreCursivefk" w:hAnsi="NTFPreCursivefk" w:cs="Arial"/>
          <w:sz w:val="28"/>
          <w:szCs w:val="28"/>
        </w:rPr>
      </w:pPr>
      <w:r w:rsidRPr="00D97B26">
        <w:rPr>
          <w:rFonts w:ascii="NTFPreCursivefk" w:hAnsi="NTFPreCursivefk" w:cs="Arial"/>
          <w:sz w:val="28"/>
          <w:szCs w:val="28"/>
        </w:rPr>
        <w:t xml:space="preserve">For hospital admissions, the headteacher/SENCo will liaise with the local authority regarding the programme that should be followed while the pupil is in hospital. </w:t>
      </w:r>
    </w:p>
    <w:p w14:paraId="77416497" w14:textId="4C47C619" w:rsidR="00D97B26" w:rsidRDefault="00D97B26" w:rsidP="00D97B26">
      <w:pPr>
        <w:pStyle w:val="ListParagraph"/>
        <w:numPr>
          <w:ilvl w:val="0"/>
          <w:numId w:val="23"/>
        </w:numPr>
        <w:rPr>
          <w:rFonts w:ascii="NTFPreCursivefk" w:hAnsi="NTFPreCursivefk" w:cs="Arial"/>
          <w:sz w:val="28"/>
          <w:szCs w:val="28"/>
        </w:rPr>
      </w:pPr>
      <w:r w:rsidRPr="00D97B26">
        <w:rPr>
          <w:rFonts w:ascii="NTFPreCursivefk" w:hAnsi="NTFPreCursivefk" w:cs="Arial"/>
          <w:sz w:val="28"/>
          <w:szCs w:val="28"/>
        </w:rPr>
        <w:t xml:space="preserve">The local authority </w:t>
      </w:r>
      <w:r>
        <w:rPr>
          <w:rFonts w:ascii="NTFPreCursivefk" w:hAnsi="NTFPreCursivefk" w:cs="Arial"/>
          <w:sz w:val="28"/>
          <w:szCs w:val="28"/>
        </w:rPr>
        <w:t xml:space="preserve">will set up a personal education plan (PEP) for the pupil which will allow the school, the local authority and the provider of the pupil’s education to work together. </w:t>
      </w:r>
    </w:p>
    <w:p w14:paraId="7887875E" w14:textId="7DC6254A" w:rsidR="00D97B26" w:rsidRDefault="00D97B26" w:rsidP="00D97B26">
      <w:pPr>
        <w:pStyle w:val="ListParagraph"/>
        <w:numPr>
          <w:ilvl w:val="0"/>
          <w:numId w:val="23"/>
        </w:numPr>
        <w:rPr>
          <w:rFonts w:ascii="NTFPreCursivefk" w:hAnsi="NTFPreCursivefk" w:cs="Arial"/>
          <w:sz w:val="28"/>
          <w:szCs w:val="28"/>
        </w:rPr>
      </w:pPr>
      <w:r>
        <w:rPr>
          <w:rFonts w:ascii="NTFPreCursivefk" w:hAnsi="NTFPreCursivefk" w:cs="Arial"/>
          <w:sz w:val="28"/>
          <w:szCs w:val="28"/>
        </w:rPr>
        <w:t xml:space="preserve">The school will monitor pupil attendance and mark registers to ensure it is clear whether a pupil is, or should be, receiving education otherwise than at school. </w:t>
      </w:r>
    </w:p>
    <w:p w14:paraId="35917953" w14:textId="5BF8FB2A" w:rsidR="00D97B26" w:rsidRDefault="00D97B26" w:rsidP="00D97B26">
      <w:pPr>
        <w:pStyle w:val="ListParagraph"/>
        <w:numPr>
          <w:ilvl w:val="0"/>
          <w:numId w:val="23"/>
        </w:numPr>
        <w:rPr>
          <w:rFonts w:ascii="NTFPreCursivefk" w:hAnsi="NTFPreCursivefk" w:cs="Arial"/>
          <w:sz w:val="28"/>
          <w:szCs w:val="28"/>
        </w:rPr>
      </w:pPr>
      <w:r>
        <w:rPr>
          <w:rFonts w:ascii="NTFPreCursivefk" w:hAnsi="NTFPreCursivefk" w:cs="Arial"/>
          <w:sz w:val="28"/>
          <w:szCs w:val="28"/>
        </w:rPr>
        <w:t>The school will only remove a pupil who is unable to attend school because of additional health needs from the school roll where:</w:t>
      </w:r>
    </w:p>
    <w:p w14:paraId="79C857EA" w14:textId="7E6FA9BE" w:rsidR="00D97B26" w:rsidRDefault="00D97B26" w:rsidP="00D97B26">
      <w:pPr>
        <w:pStyle w:val="ListParagraph"/>
        <w:numPr>
          <w:ilvl w:val="1"/>
          <w:numId w:val="23"/>
        </w:numPr>
        <w:rPr>
          <w:rFonts w:ascii="NTFPreCursivefk" w:hAnsi="NTFPreCursivefk" w:cs="Arial"/>
          <w:sz w:val="28"/>
          <w:szCs w:val="28"/>
        </w:rPr>
      </w:pPr>
      <w:r>
        <w:rPr>
          <w:rFonts w:ascii="NTFPreCursivefk" w:hAnsi="NTFPreCursivefk" w:cs="Arial"/>
          <w:sz w:val="28"/>
          <w:szCs w:val="28"/>
        </w:rPr>
        <w:t>The pupil has been certified by a Medical Officer as unlikely to be in a fit state of health to attend school, before ceasing to be of compulsory school age; and</w:t>
      </w:r>
    </w:p>
    <w:p w14:paraId="1CCFCE0B" w14:textId="323D7B45" w:rsidR="00D97B26" w:rsidRDefault="00D97B26" w:rsidP="00D97B26">
      <w:pPr>
        <w:pStyle w:val="ListParagraph"/>
        <w:numPr>
          <w:ilvl w:val="1"/>
          <w:numId w:val="23"/>
        </w:numPr>
        <w:rPr>
          <w:rFonts w:ascii="NTFPreCursivefk" w:hAnsi="NTFPreCursivefk" w:cs="Arial"/>
          <w:sz w:val="28"/>
          <w:szCs w:val="28"/>
        </w:rPr>
      </w:pPr>
      <w:r>
        <w:rPr>
          <w:rFonts w:ascii="NTFPreCursivefk" w:hAnsi="NTFPreCursivefk" w:cs="Arial"/>
          <w:sz w:val="28"/>
          <w:szCs w:val="28"/>
        </w:rPr>
        <w:t xml:space="preserve">Neither the pupil nor the parent has indicated to the school the intention to continue to attend school, after ceasing to be of compulsory school age. </w:t>
      </w:r>
    </w:p>
    <w:p w14:paraId="7BAECCCC" w14:textId="2E10929F" w:rsidR="00D97B26" w:rsidRDefault="00D97B26" w:rsidP="00D97B26">
      <w:pPr>
        <w:pStyle w:val="ListParagraph"/>
        <w:numPr>
          <w:ilvl w:val="0"/>
          <w:numId w:val="23"/>
        </w:numPr>
        <w:rPr>
          <w:rFonts w:ascii="NTFPreCursivefk" w:hAnsi="NTFPreCursivefk" w:cs="Arial"/>
          <w:sz w:val="28"/>
          <w:szCs w:val="28"/>
        </w:rPr>
      </w:pPr>
      <w:r>
        <w:rPr>
          <w:rFonts w:ascii="NTFPreCursivefk" w:hAnsi="NTFPreCursivefk" w:cs="Arial"/>
          <w:sz w:val="28"/>
          <w:szCs w:val="28"/>
        </w:rPr>
        <w:t xml:space="preserve">A pupil unable to attend school because of their health needs will not be removed from the school register without parental consent and certification from the Medical Officer, even if the local authority has become responsible for the pupil’s education. </w:t>
      </w:r>
    </w:p>
    <w:p w14:paraId="4CD5A4A5" w14:textId="37A59940" w:rsidR="009F6144" w:rsidRDefault="009F6144" w:rsidP="009F6144">
      <w:pPr>
        <w:rPr>
          <w:rFonts w:ascii="NTFPreCursivefk" w:hAnsi="NTFPreCursivefk" w:cs="Arial"/>
          <w:sz w:val="28"/>
          <w:szCs w:val="28"/>
        </w:rPr>
      </w:pPr>
    </w:p>
    <w:p w14:paraId="66F4ED70" w14:textId="23768A50" w:rsidR="009F6144" w:rsidRDefault="009F6144" w:rsidP="009F6144">
      <w:pPr>
        <w:pStyle w:val="ListParagraph"/>
        <w:numPr>
          <w:ilvl w:val="0"/>
          <w:numId w:val="9"/>
        </w:numPr>
        <w:rPr>
          <w:rFonts w:ascii="NTFPreCursivefk" w:hAnsi="NTFPreCursivefk" w:cs="Arial"/>
          <w:b/>
          <w:bCs/>
          <w:sz w:val="36"/>
          <w:szCs w:val="36"/>
          <w:u w:val="single"/>
        </w:rPr>
      </w:pPr>
      <w:r>
        <w:rPr>
          <w:rFonts w:ascii="NTFPreCursivefk" w:hAnsi="NTFPreCursivefk" w:cs="Arial"/>
          <w:b/>
          <w:bCs/>
          <w:sz w:val="36"/>
          <w:szCs w:val="36"/>
          <w:u w:val="single"/>
        </w:rPr>
        <w:t>Support for Pupils</w:t>
      </w:r>
    </w:p>
    <w:p w14:paraId="15A4ED4A" w14:textId="277A0CAA" w:rsidR="009F6144" w:rsidRDefault="009F6144" w:rsidP="009F6144">
      <w:pPr>
        <w:rPr>
          <w:rFonts w:ascii="NTFPreCursivefk" w:hAnsi="NTFPreCursivefk" w:cs="Arial"/>
          <w:sz w:val="28"/>
          <w:szCs w:val="28"/>
        </w:rPr>
      </w:pPr>
      <w:r>
        <w:rPr>
          <w:rFonts w:ascii="NTFPreCursivefk" w:hAnsi="NTFPreCursivefk" w:cs="Arial"/>
          <w:sz w:val="28"/>
          <w:szCs w:val="28"/>
        </w:rPr>
        <w:t>To help ensure a pupil with additional health needs is able to attend school following an extended period of absence, the following adapta</w:t>
      </w:r>
      <w:r w:rsidR="00EE7A4D">
        <w:rPr>
          <w:rFonts w:ascii="NTFPreCursivefk" w:hAnsi="NTFPreCursivefk" w:cs="Arial"/>
          <w:sz w:val="28"/>
          <w:szCs w:val="28"/>
        </w:rPr>
        <w:t>t</w:t>
      </w:r>
      <w:r>
        <w:rPr>
          <w:rFonts w:ascii="NTFPreCursivefk" w:hAnsi="NTFPreCursivefk" w:cs="Arial"/>
          <w:sz w:val="28"/>
          <w:szCs w:val="28"/>
        </w:rPr>
        <w:t>ions will be considered:</w:t>
      </w:r>
    </w:p>
    <w:p w14:paraId="5A07EC46" w14:textId="11A805BC" w:rsidR="009F6144" w:rsidRDefault="00EE7A4D" w:rsidP="00EE7A4D">
      <w:pPr>
        <w:pStyle w:val="ListParagraph"/>
        <w:numPr>
          <w:ilvl w:val="0"/>
          <w:numId w:val="24"/>
        </w:numPr>
        <w:rPr>
          <w:rFonts w:ascii="NTFPreCursivefk" w:hAnsi="NTFPreCursivefk" w:cs="Arial"/>
          <w:sz w:val="28"/>
          <w:szCs w:val="28"/>
        </w:rPr>
      </w:pPr>
      <w:r>
        <w:rPr>
          <w:rFonts w:ascii="NTFPreCursivefk" w:hAnsi="NTFPreCursivefk" w:cs="Arial"/>
          <w:sz w:val="28"/>
          <w:szCs w:val="28"/>
        </w:rPr>
        <w:t>A personalised or part-time timetable, drafted in consultation with the headteacher/SENCo</w:t>
      </w:r>
    </w:p>
    <w:p w14:paraId="75F0C79F" w14:textId="631115DC" w:rsidR="00EE7A4D" w:rsidRDefault="00EE7A4D" w:rsidP="00EE7A4D">
      <w:pPr>
        <w:pStyle w:val="ListParagraph"/>
        <w:numPr>
          <w:ilvl w:val="0"/>
          <w:numId w:val="24"/>
        </w:numPr>
        <w:rPr>
          <w:rFonts w:ascii="NTFPreCursivefk" w:hAnsi="NTFPreCursivefk" w:cs="Arial"/>
          <w:sz w:val="28"/>
          <w:szCs w:val="28"/>
        </w:rPr>
      </w:pPr>
      <w:r>
        <w:rPr>
          <w:rFonts w:ascii="NTFPreCursivefk" w:hAnsi="NTFPreCursivefk" w:cs="Arial"/>
          <w:sz w:val="28"/>
          <w:szCs w:val="28"/>
        </w:rPr>
        <w:t xml:space="preserve">Access to additional support in school </w:t>
      </w:r>
    </w:p>
    <w:p w14:paraId="21808CEA" w14:textId="2A9CCBF0" w:rsidR="00EE7A4D" w:rsidRDefault="00EE7A4D" w:rsidP="00EE7A4D">
      <w:pPr>
        <w:pStyle w:val="ListParagraph"/>
        <w:numPr>
          <w:ilvl w:val="0"/>
          <w:numId w:val="24"/>
        </w:numPr>
        <w:rPr>
          <w:rFonts w:ascii="NTFPreCursivefk" w:hAnsi="NTFPreCursivefk" w:cs="Arial"/>
          <w:sz w:val="28"/>
          <w:szCs w:val="28"/>
        </w:rPr>
      </w:pPr>
      <w:r>
        <w:rPr>
          <w:rFonts w:ascii="NTFPreCursivefk" w:hAnsi="NTFPreCursivefk" w:cs="Arial"/>
          <w:sz w:val="28"/>
          <w:szCs w:val="28"/>
        </w:rPr>
        <w:lastRenderedPageBreak/>
        <w:t xml:space="preserve">Online access to the curriculum from home </w:t>
      </w:r>
    </w:p>
    <w:p w14:paraId="5C4873B4" w14:textId="4303CBFC" w:rsidR="00EE7A4D" w:rsidRDefault="00EE7A4D" w:rsidP="00EE7A4D">
      <w:pPr>
        <w:pStyle w:val="ListParagraph"/>
        <w:numPr>
          <w:ilvl w:val="0"/>
          <w:numId w:val="24"/>
        </w:numPr>
        <w:rPr>
          <w:rFonts w:ascii="NTFPreCursivefk" w:hAnsi="NTFPreCursivefk" w:cs="Arial"/>
          <w:sz w:val="28"/>
          <w:szCs w:val="28"/>
        </w:rPr>
      </w:pPr>
      <w:r>
        <w:rPr>
          <w:rFonts w:ascii="NTFPreCursivefk" w:hAnsi="NTFPreCursivefk" w:cs="Arial"/>
          <w:sz w:val="28"/>
          <w:szCs w:val="28"/>
        </w:rPr>
        <w:t xml:space="preserve">Movement of lessons to more accessible rooms where possible </w:t>
      </w:r>
    </w:p>
    <w:p w14:paraId="03B556B2" w14:textId="7D8B346A" w:rsidR="00EE7A4D" w:rsidRDefault="00EE7A4D" w:rsidP="00EE7A4D">
      <w:pPr>
        <w:pStyle w:val="ListParagraph"/>
        <w:numPr>
          <w:ilvl w:val="0"/>
          <w:numId w:val="24"/>
        </w:numPr>
        <w:rPr>
          <w:rFonts w:ascii="NTFPreCursivefk" w:hAnsi="NTFPreCursivefk" w:cs="Arial"/>
          <w:sz w:val="28"/>
          <w:szCs w:val="28"/>
        </w:rPr>
      </w:pPr>
      <w:r>
        <w:rPr>
          <w:rFonts w:ascii="NTFPreCursivefk" w:hAnsi="NTFPreCursivefk" w:cs="Arial"/>
          <w:sz w:val="28"/>
          <w:szCs w:val="28"/>
        </w:rPr>
        <w:t xml:space="preserve">Places to rest at school </w:t>
      </w:r>
    </w:p>
    <w:p w14:paraId="6066C68F" w14:textId="1CDA7C35" w:rsidR="00EE7A4D" w:rsidRDefault="00EE7A4D" w:rsidP="00EE7A4D">
      <w:pPr>
        <w:pStyle w:val="ListParagraph"/>
        <w:numPr>
          <w:ilvl w:val="0"/>
          <w:numId w:val="24"/>
        </w:numPr>
        <w:rPr>
          <w:rFonts w:ascii="NTFPreCursivefk" w:hAnsi="NTFPreCursivefk" w:cs="Arial"/>
          <w:sz w:val="28"/>
          <w:szCs w:val="28"/>
        </w:rPr>
      </w:pPr>
      <w:r>
        <w:rPr>
          <w:rFonts w:ascii="NTFPreCursivefk" w:hAnsi="NTFPreCursivefk" w:cs="Arial"/>
          <w:sz w:val="28"/>
          <w:szCs w:val="28"/>
        </w:rPr>
        <w:t xml:space="preserve">Special exam arrangements to mange anxiety and fatigue. </w:t>
      </w:r>
    </w:p>
    <w:p w14:paraId="2AF865AC" w14:textId="186D3FA4" w:rsidR="00EE7A4D" w:rsidRDefault="00EE7A4D" w:rsidP="00EE7A4D">
      <w:pPr>
        <w:rPr>
          <w:rFonts w:ascii="NTFPreCursivefk" w:hAnsi="NTFPreCursivefk" w:cs="Arial"/>
          <w:sz w:val="28"/>
          <w:szCs w:val="28"/>
        </w:rPr>
      </w:pPr>
    </w:p>
    <w:p w14:paraId="322F2602" w14:textId="6CE0C8AD" w:rsidR="00EE7A4D" w:rsidRDefault="00EE7A4D" w:rsidP="00EE7A4D">
      <w:pPr>
        <w:pStyle w:val="ListParagraph"/>
        <w:numPr>
          <w:ilvl w:val="0"/>
          <w:numId w:val="9"/>
        </w:numPr>
        <w:rPr>
          <w:rFonts w:ascii="NTFPreCursivefk" w:hAnsi="NTFPreCursivefk" w:cs="Arial"/>
          <w:b/>
          <w:bCs/>
          <w:sz w:val="36"/>
          <w:szCs w:val="36"/>
          <w:u w:val="single"/>
        </w:rPr>
      </w:pPr>
      <w:r>
        <w:rPr>
          <w:rFonts w:ascii="NTFPreCursivefk" w:hAnsi="NTFPreCursivefk" w:cs="Arial"/>
          <w:b/>
          <w:bCs/>
          <w:sz w:val="36"/>
          <w:szCs w:val="36"/>
          <w:u w:val="single"/>
        </w:rPr>
        <w:t>Reintegration</w:t>
      </w:r>
    </w:p>
    <w:p w14:paraId="3AEB8E59" w14:textId="77777777" w:rsidR="00EE7A4D" w:rsidRDefault="00EE7A4D" w:rsidP="00EE7A4D">
      <w:pPr>
        <w:rPr>
          <w:rFonts w:ascii="NTFPreCursivefk" w:hAnsi="NTFPreCursivefk" w:cs="Arial"/>
          <w:sz w:val="28"/>
          <w:szCs w:val="28"/>
        </w:rPr>
      </w:pPr>
      <w:r>
        <w:rPr>
          <w:rFonts w:ascii="NTFPreCursivefk" w:hAnsi="NTFPreCursivefk" w:cs="Arial"/>
          <w:sz w:val="28"/>
          <w:szCs w:val="28"/>
        </w:rPr>
        <w:t>When a pupil is considered well enough to return to school, the school will develop a tailored reintegration plan in collaboration with the local authority.</w:t>
      </w:r>
    </w:p>
    <w:p w14:paraId="067F7D87" w14:textId="1990C3E5" w:rsidR="00EE7A4D" w:rsidRDefault="00EE7A4D" w:rsidP="00EE7A4D">
      <w:pPr>
        <w:pStyle w:val="ListParagraph"/>
        <w:numPr>
          <w:ilvl w:val="0"/>
          <w:numId w:val="25"/>
        </w:numPr>
        <w:rPr>
          <w:rFonts w:ascii="NTFPreCursivefk" w:hAnsi="NTFPreCursivefk" w:cs="Arial"/>
          <w:sz w:val="28"/>
          <w:szCs w:val="28"/>
        </w:rPr>
      </w:pPr>
      <w:r>
        <w:rPr>
          <w:rFonts w:ascii="NTFPreCursivefk" w:hAnsi="NTFPreCursivefk" w:cs="Arial"/>
          <w:sz w:val="28"/>
          <w:szCs w:val="28"/>
        </w:rPr>
        <w:t xml:space="preserve">The school will work with the local authority when reintegration into school is anticipated to plan for consistent provision during and after the period of education outside school. </w:t>
      </w:r>
    </w:p>
    <w:p w14:paraId="61B7E029" w14:textId="0160BC30" w:rsidR="00EE7A4D" w:rsidRDefault="00EE7A4D" w:rsidP="00EE7A4D">
      <w:pPr>
        <w:pStyle w:val="ListParagraph"/>
        <w:numPr>
          <w:ilvl w:val="0"/>
          <w:numId w:val="25"/>
        </w:numPr>
        <w:rPr>
          <w:rFonts w:ascii="NTFPreCursivefk" w:hAnsi="NTFPreCursivefk" w:cs="Arial"/>
          <w:sz w:val="28"/>
          <w:szCs w:val="28"/>
        </w:rPr>
      </w:pPr>
      <w:r>
        <w:rPr>
          <w:rFonts w:ascii="NTFPreCursivefk" w:hAnsi="NTFPreCursivefk" w:cs="Arial"/>
          <w:sz w:val="28"/>
          <w:szCs w:val="28"/>
        </w:rPr>
        <w:t xml:space="preserve">As far as possible, the child will be able to access the curriculum and materials that they would have used in school. </w:t>
      </w:r>
    </w:p>
    <w:p w14:paraId="77201FE7" w14:textId="47657E1A" w:rsidR="00EE7A4D" w:rsidRDefault="00EE7A4D" w:rsidP="00EE7A4D">
      <w:pPr>
        <w:pStyle w:val="ListParagraph"/>
        <w:numPr>
          <w:ilvl w:val="0"/>
          <w:numId w:val="25"/>
        </w:numPr>
        <w:rPr>
          <w:rFonts w:ascii="NTFPreCursivefk" w:hAnsi="NTFPreCursivefk" w:cs="Arial"/>
          <w:sz w:val="28"/>
          <w:szCs w:val="28"/>
        </w:rPr>
      </w:pPr>
      <w:r>
        <w:rPr>
          <w:rFonts w:ascii="NTFPreCursivefk" w:hAnsi="NTFPreCursivefk" w:cs="Arial"/>
          <w:sz w:val="28"/>
          <w:szCs w:val="28"/>
        </w:rPr>
        <w:t xml:space="preserve">Where appropriate, the school nurse will be involved in the development of the pupil’s reintegration plan and informed of the timeline of the plan by the appointed named member of staff, to ensure they can prepare to offer any appropriate support to the pupil. </w:t>
      </w:r>
    </w:p>
    <w:p w14:paraId="1BA397DE" w14:textId="76B1D9D5" w:rsidR="00EE7A4D" w:rsidRDefault="00EE7A4D" w:rsidP="00EE7A4D">
      <w:pPr>
        <w:pStyle w:val="ListParagraph"/>
        <w:numPr>
          <w:ilvl w:val="0"/>
          <w:numId w:val="25"/>
        </w:numPr>
        <w:rPr>
          <w:rFonts w:ascii="NTFPreCursivefk" w:hAnsi="NTFPreCursivefk" w:cs="Arial"/>
          <w:sz w:val="28"/>
          <w:szCs w:val="28"/>
        </w:rPr>
      </w:pPr>
      <w:r>
        <w:rPr>
          <w:rFonts w:ascii="NTFPreCursivefk" w:hAnsi="NTFPreCursivefk" w:cs="Arial"/>
          <w:sz w:val="28"/>
          <w:szCs w:val="28"/>
        </w:rPr>
        <w:t>The school will consider whether any reasonable adjustments need to be made to provide suitable access to the school and curriculum for the pupil.</w:t>
      </w:r>
    </w:p>
    <w:p w14:paraId="1FFEA53C" w14:textId="32B63947" w:rsidR="00EE7A4D" w:rsidRDefault="00EE7A4D" w:rsidP="00EE7A4D">
      <w:pPr>
        <w:pStyle w:val="ListParagraph"/>
        <w:numPr>
          <w:ilvl w:val="0"/>
          <w:numId w:val="25"/>
        </w:numPr>
        <w:rPr>
          <w:rFonts w:ascii="NTFPreCursivefk" w:hAnsi="NTFPreCursivefk" w:cs="Arial"/>
          <w:sz w:val="28"/>
          <w:szCs w:val="28"/>
        </w:rPr>
      </w:pPr>
      <w:r>
        <w:rPr>
          <w:rFonts w:ascii="NTFPreCursivefk" w:hAnsi="NTFPreCursivefk" w:cs="Arial"/>
          <w:sz w:val="28"/>
          <w:szCs w:val="28"/>
        </w:rPr>
        <w:t xml:space="preserve">For longer absences, the reintegration plan will be developed near to the pupil’s likely date of return, to avoid putting unnecessary pressure on an ill pupil or their parents in the early stages of their absence. </w:t>
      </w:r>
    </w:p>
    <w:p w14:paraId="13C014AA" w14:textId="355B1B46" w:rsidR="00EE7A4D" w:rsidRDefault="00EE7A4D" w:rsidP="00EE7A4D">
      <w:pPr>
        <w:pStyle w:val="ListParagraph"/>
        <w:numPr>
          <w:ilvl w:val="0"/>
          <w:numId w:val="25"/>
        </w:numPr>
        <w:rPr>
          <w:rFonts w:ascii="NTFPreCursivefk" w:hAnsi="NTFPreCursivefk" w:cs="Arial"/>
          <w:sz w:val="28"/>
          <w:szCs w:val="28"/>
        </w:rPr>
      </w:pPr>
      <w:r>
        <w:rPr>
          <w:rFonts w:ascii="NTFPreCursivefk" w:hAnsi="NTFPreCursivefk" w:cs="Arial"/>
          <w:sz w:val="28"/>
          <w:szCs w:val="28"/>
        </w:rPr>
        <w:t xml:space="preserve">The school is aware that some pupils will need gradual reintegration over a long period of time and will always consult with the pupil, their parents and key staff about concerns, medical issues timing and the preferred pace of return. </w:t>
      </w:r>
    </w:p>
    <w:p w14:paraId="03322706" w14:textId="3FEA25D5" w:rsidR="00EE7A4D" w:rsidRDefault="00EE7A4D" w:rsidP="00EE7A4D">
      <w:pPr>
        <w:pStyle w:val="ListParagraph"/>
        <w:numPr>
          <w:ilvl w:val="0"/>
          <w:numId w:val="25"/>
        </w:numPr>
        <w:rPr>
          <w:rFonts w:ascii="NTFPreCursivefk" w:hAnsi="NTFPreCursivefk" w:cs="Arial"/>
          <w:sz w:val="28"/>
          <w:szCs w:val="28"/>
        </w:rPr>
      </w:pPr>
      <w:r>
        <w:rPr>
          <w:rFonts w:ascii="NTFPreCursivefk" w:hAnsi="NTFPreCursivefk" w:cs="Arial"/>
          <w:sz w:val="28"/>
          <w:szCs w:val="28"/>
        </w:rPr>
        <w:t>The reintegration plan will include:</w:t>
      </w:r>
    </w:p>
    <w:p w14:paraId="14BA358C" w14:textId="5DA5B42E" w:rsidR="00EE7A4D" w:rsidRDefault="00EE7A4D" w:rsidP="00EE7A4D">
      <w:pPr>
        <w:pStyle w:val="ListParagraph"/>
        <w:numPr>
          <w:ilvl w:val="1"/>
          <w:numId w:val="25"/>
        </w:numPr>
        <w:rPr>
          <w:rFonts w:ascii="NTFPreCursivefk" w:hAnsi="NTFPreCursivefk" w:cs="Arial"/>
          <w:sz w:val="28"/>
          <w:szCs w:val="28"/>
        </w:rPr>
      </w:pPr>
      <w:r>
        <w:rPr>
          <w:rFonts w:ascii="NTFPreCursivefk" w:hAnsi="NTFPreCursivefk" w:cs="Arial"/>
          <w:sz w:val="28"/>
          <w:szCs w:val="28"/>
        </w:rPr>
        <w:t xml:space="preserve">The date for planned reintegration, once known. </w:t>
      </w:r>
    </w:p>
    <w:p w14:paraId="38FE42B2" w14:textId="15A3265F" w:rsidR="00EE7A4D" w:rsidRDefault="00EE7A4D" w:rsidP="00EE7A4D">
      <w:pPr>
        <w:pStyle w:val="ListParagraph"/>
        <w:numPr>
          <w:ilvl w:val="1"/>
          <w:numId w:val="25"/>
        </w:numPr>
        <w:rPr>
          <w:rFonts w:ascii="NTFPreCursivefk" w:hAnsi="NTFPreCursivefk" w:cs="Arial"/>
          <w:sz w:val="28"/>
          <w:szCs w:val="28"/>
        </w:rPr>
      </w:pPr>
      <w:r>
        <w:rPr>
          <w:rFonts w:ascii="NTFPreCursivefk" w:hAnsi="NTFPreCursivefk" w:cs="Arial"/>
          <w:sz w:val="28"/>
          <w:szCs w:val="28"/>
        </w:rPr>
        <w:t xml:space="preserve">Details of regular meetings to discuss reintegration. </w:t>
      </w:r>
    </w:p>
    <w:p w14:paraId="2F03BE97" w14:textId="022612F4" w:rsidR="00EE7A4D" w:rsidRDefault="00EE7A4D" w:rsidP="00EE7A4D">
      <w:pPr>
        <w:pStyle w:val="ListParagraph"/>
        <w:numPr>
          <w:ilvl w:val="1"/>
          <w:numId w:val="25"/>
        </w:numPr>
        <w:rPr>
          <w:rFonts w:ascii="NTFPreCursivefk" w:hAnsi="NTFPreCursivefk" w:cs="Arial"/>
          <w:sz w:val="28"/>
          <w:szCs w:val="28"/>
        </w:rPr>
      </w:pPr>
      <w:r>
        <w:rPr>
          <w:rFonts w:ascii="NTFPreCursivefk" w:hAnsi="NTFPreCursivefk" w:cs="Arial"/>
          <w:sz w:val="28"/>
          <w:szCs w:val="28"/>
        </w:rPr>
        <w:t xml:space="preserve">Details of the named member of staff who has responsibility for the pupil. </w:t>
      </w:r>
    </w:p>
    <w:p w14:paraId="09B1C5A7" w14:textId="1E54DE40" w:rsidR="00EE7A4D" w:rsidRDefault="00EE7A4D" w:rsidP="00EE7A4D">
      <w:pPr>
        <w:pStyle w:val="ListParagraph"/>
        <w:numPr>
          <w:ilvl w:val="1"/>
          <w:numId w:val="25"/>
        </w:numPr>
        <w:rPr>
          <w:rFonts w:ascii="NTFPreCursivefk" w:hAnsi="NTFPreCursivefk" w:cs="Arial"/>
          <w:sz w:val="28"/>
          <w:szCs w:val="28"/>
        </w:rPr>
      </w:pPr>
      <w:r>
        <w:rPr>
          <w:rFonts w:ascii="NTFPreCursivefk" w:hAnsi="NTFPreCursivefk" w:cs="Arial"/>
          <w:sz w:val="28"/>
          <w:szCs w:val="28"/>
        </w:rPr>
        <w:t xml:space="preserve">Clearly stated responsibilities and the rights of all those involved. </w:t>
      </w:r>
    </w:p>
    <w:p w14:paraId="38DF0748" w14:textId="0C6AA2CF" w:rsidR="00EE7A4D" w:rsidRDefault="00EE7A4D" w:rsidP="00EE7A4D">
      <w:pPr>
        <w:pStyle w:val="ListParagraph"/>
        <w:numPr>
          <w:ilvl w:val="1"/>
          <w:numId w:val="25"/>
        </w:numPr>
        <w:rPr>
          <w:rFonts w:ascii="NTFPreCursivefk" w:hAnsi="NTFPreCursivefk" w:cs="Arial"/>
          <w:sz w:val="28"/>
          <w:szCs w:val="28"/>
        </w:rPr>
      </w:pPr>
      <w:r>
        <w:rPr>
          <w:rFonts w:ascii="NTFPreCursivefk" w:hAnsi="NTFPreCursivefk" w:cs="Arial"/>
          <w:sz w:val="28"/>
          <w:szCs w:val="28"/>
        </w:rPr>
        <w:t xml:space="preserve">Details of social contacts, including the involvement of peers and mentors during the transition period. </w:t>
      </w:r>
    </w:p>
    <w:p w14:paraId="71F4A062" w14:textId="58F6C365" w:rsidR="00EE7A4D" w:rsidRDefault="00EE7A4D" w:rsidP="00EE7A4D">
      <w:pPr>
        <w:pStyle w:val="ListParagraph"/>
        <w:numPr>
          <w:ilvl w:val="1"/>
          <w:numId w:val="25"/>
        </w:numPr>
        <w:rPr>
          <w:rFonts w:ascii="NTFPreCursivefk" w:hAnsi="NTFPreCursivefk" w:cs="Arial"/>
          <w:sz w:val="28"/>
          <w:szCs w:val="28"/>
        </w:rPr>
      </w:pPr>
      <w:r>
        <w:rPr>
          <w:rFonts w:ascii="NTFPreCursivefk" w:hAnsi="NTFPreCursivefk" w:cs="Arial"/>
          <w:sz w:val="28"/>
          <w:szCs w:val="28"/>
        </w:rPr>
        <w:t xml:space="preserve">A programme of small goals leading up to reintegration. </w:t>
      </w:r>
    </w:p>
    <w:p w14:paraId="0DB2E046" w14:textId="59766C89" w:rsidR="00EE7A4D" w:rsidRPr="00EE7A4D" w:rsidRDefault="00EE7A4D" w:rsidP="00EE7A4D">
      <w:pPr>
        <w:pStyle w:val="ListParagraph"/>
        <w:numPr>
          <w:ilvl w:val="0"/>
          <w:numId w:val="25"/>
        </w:numPr>
        <w:rPr>
          <w:rFonts w:ascii="NTFPreCursivefk" w:hAnsi="NTFPreCursivefk" w:cs="Arial"/>
          <w:sz w:val="28"/>
          <w:szCs w:val="28"/>
        </w:rPr>
      </w:pPr>
      <w:r>
        <w:rPr>
          <w:rFonts w:ascii="NTFPreCursivefk" w:hAnsi="NTFPreCursivefk" w:cs="Arial"/>
          <w:sz w:val="28"/>
          <w:szCs w:val="28"/>
        </w:rPr>
        <w:t xml:space="preserve">The school will ensure a welcoming environment is developed and encourage pupils and staff to be positive and proactive during the reintegration period. </w:t>
      </w:r>
    </w:p>
    <w:p w14:paraId="2BAA40D0" w14:textId="77777777" w:rsidR="00265FBA" w:rsidRPr="00265FBA" w:rsidRDefault="00265FBA" w:rsidP="00265FBA">
      <w:pPr>
        <w:rPr>
          <w:rFonts w:ascii="NTFPreCursivefk" w:hAnsi="NTFPreCursivefk" w:cs="Arial"/>
          <w:sz w:val="28"/>
          <w:szCs w:val="28"/>
        </w:rPr>
      </w:pPr>
    </w:p>
    <w:sectPr w:rsidR="00265FBA" w:rsidRPr="00265FBA" w:rsidSect="004A0D36">
      <w:footerReference w:type="default" r:id="rId9"/>
      <w:pgSz w:w="11906" w:h="16838"/>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03067" w14:textId="77777777" w:rsidR="001E09DB" w:rsidRDefault="001E09DB" w:rsidP="001E09DB">
      <w:pPr>
        <w:spacing w:after="0" w:line="240" w:lineRule="auto"/>
      </w:pPr>
      <w:r>
        <w:separator/>
      </w:r>
    </w:p>
  </w:endnote>
  <w:endnote w:type="continuationSeparator" w:id="0">
    <w:p w14:paraId="7E883939" w14:textId="77777777" w:rsidR="001E09DB" w:rsidRDefault="001E09DB" w:rsidP="001E0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FPreCursivefk">
    <w:panose1 w:val="03000400000000000000"/>
    <w:charset w:val="00"/>
    <w:family w:val="script"/>
    <w:pitch w:val="variable"/>
    <w:sig w:usb0="00000003" w:usb1="1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TFPreCursive">
    <w:panose1 w:val="03000400000000000000"/>
    <w:charset w:val="00"/>
    <w:family w:val="script"/>
    <w:pitch w:val="variable"/>
    <w:sig w:usb0="00000003" w:usb1="10000000" w:usb2="00000000" w:usb3="00000000" w:csb0="00000001" w:csb1="00000000"/>
  </w:font>
  <w:font w:name="NTFPreCursivef">
    <w:panose1 w:val="03000400000000000000"/>
    <w:charset w:val="00"/>
    <w:family w:val="script"/>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790251"/>
      <w:docPartObj>
        <w:docPartGallery w:val="Page Numbers (Bottom of Page)"/>
        <w:docPartUnique/>
      </w:docPartObj>
    </w:sdtPr>
    <w:sdtEndPr/>
    <w:sdtContent>
      <w:p w14:paraId="22C2DE75" w14:textId="7ADDBA71" w:rsidR="001E09DB" w:rsidRDefault="001E09DB">
        <w:pPr>
          <w:pStyle w:val="Footer"/>
          <w:jc w:val="right"/>
        </w:pPr>
        <w:r w:rsidRPr="001E09DB">
          <w:rPr>
            <w:rFonts w:ascii="NTFPreCursivefk" w:hAnsi="NTFPreCursivefk"/>
            <w:sz w:val="24"/>
            <w:szCs w:val="24"/>
          </w:rPr>
          <w:t xml:space="preserve">Page | </w:t>
        </w:r>
        <w:r w:rsidRPr="001E09DB">
          <w:rPr>
            <w:rFonts w:ascii="NTFPreCursivefk" w:hAnsi="NTFPreCursivefk"/>
            <w:sz w:val="24"/>
            <w:szCs w:val="24"/>
          </w:rPr>
          <w:fldChar w:fldCharType="begin"/>
        </w:r>
        <w:r w:rsidRPr="001E09DB">
          <w:rPr>
            <w:rFonts w:ascii="NTFPreCursivefk" w:hAnsi="NTFPreCursivefk"/>
            <w:sz w:val="24"/>
            <w:szCs w:val="24"/>
          </w:rPr>
          <w:instrText xml:space="preserve"> PAGE   \* MERGEFORMAT </w:instrText>
        </w:r>
        <w:r w:rsidRPr="001E09DB">
          <w:rPr>
            <w:rFonts w:ascii="NTFPreCursivefk" w:hAnsi="NTFPreCursivefk"/>
            <w:sz w:val="24"/>
            <w:szCs w:val="24"/>
          </w:rPr>
          <w:fldChar w:fldCharType="separate"/>
        </w:r>
        <w:r w:rsidRPr="001E09DB">
          <w:rPr>
            <w:rFonts w:ascii="NTFPreCursivefk" w:hAnsi="NTFPreCursivefk"/>
            <w:noProof/>
            <w:sz w:val="24"/>
            <w:szCs w:val="24"/>
          </w:rPr>
          <w:t>2</w:t>
        </w:r>
        <w:r w:rsidRPr="001E09DB">
          <w:rPr>
            <w:rFonts w:ascii="NTFPreCursivefk" w:hAnsi="NTFPreCursivefk"/>
            <w:noProof/>
            <w:sz w:val="24"/>
            <w:szCs w:val="24"/>
          </w:rPr>
          <w:fldChar w:fldCharType="end"/>
        </w:r>
        <w:r w:rsidRPr="001E09DB">
          <w:rPr>
            <w:sz w:val="24"/>
            <w:szCs w:val="24"/>
          </w:rPr>
          <w:t xml:space="preserve"> </w:t>
        </w:r>
      </w:p>
    </w:sdtContent>
  </w:sdt>
  <w:p w14:paraId="62AF341A" w14:textId="77777777" w:rsidR="001E09DB" w:rsidRDefault="001E0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CFEB6" w14:textId="77777777" w:rsidR="001E09DB" w:rsidRDefault="001E09DB" w:rsidP="001E09DB">
      <w:pPr>
        <w:spacing w:after="0" w:line="240" w:lineRule="auto"/>
      </w:pPr>
      <w:r>
        <w:separator/>
      </w:r>
    </w:p>
  </w:footnote>
  <w:footnote w:type="continuationSeparator" w:id="0">
    <w:p w14:paraId="4DACBEC5" w14:textId="77777777" w:rsidR="001E09DB" w:rsidRDefault="001E09DB" w:rsidP="001E09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047"/>
    <w:multiLevelType w:val="hybridMultilevel"/>
    <w:tmpl w:val="11623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A84888"/>
    <w:multiLevelType w:val="hybridMultilevel"/>
    <w:tmpl w:val="AF20EE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5C3654"/>
    <w:multiLevelType w:val="hybridMultilevel"/>
    <w:tmpl w:val="EFBCA2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4434F1"/>
    <w:multiLevelType w:val="hybridMultilevel"/>
    <w:tmpl w:val="7C16D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403178"/>
    <w:multiLevelType w:val="hybridMultilevel"/>
    <w:tmpl w:val="14902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F707F7"/>
    <w:multiLevelType w:val="hybridMultilevel"/>
    <w:tmpl w:val="354C32DE"/>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BF92B1B"/>
    <w:multiLevelType w:val="hybridMultilevel"/>
    <w:tmpl w:val="BCA45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DD483B"/>
    <w:multiLevelType w:val="hybridMultilevel"/>
    <w:tmpl w:val="64162EC6"/>
    <w:lvl w:ilvl="0" w:tplc="04090005">
      <w:start w:val="1"/>
      <w:numFmt w:val="bullet"/>
      <w:lvlText w:val=""/>
      <w:lvlJc w:val="left"/>
      <w:pPr>
        <w:tabs>
          <w:tab w:val="num" w:pos="360"/>
        </w:tabs>
        <w:ind w:left="360" w:hanging="360"/>
      </w:pPr>
      <w:rPr>
        <w:rFonts w:ascii="Wingdings" w:hAnsi="Wingding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3B172370"/>
    <w:multiLevelType w:val="hybridMultilevel"/>
    <w:tmpl w:val="56B4C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91425C"/>
    <w:multiLevelType w:val="hybridMultilevel"/>
    <w:tmpl w:val="FB96470C"/>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18775E"/>
    <w:multiLevelType w:val="hybridMultilevel"/>
    <w:tmpl w:val="29E6B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60151E"/>
    <w:multiLevelType w:val="hybridMultilevel"/>
    <w:tmpl w:val="C55029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3B6958"/>
    <w:multiLevelType w:val="hybridMultilevel"/>
    <w:tmpl w:val="40A42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F803BA"/>
    <w:multiLevelType w:val="hybridMultilevel"/>
    <w:tmpl w:val="07521A90"/>
    <w:lvl w:ilvl="0" w:tplc="D826B67A">
      <w:start w:val="3"/>
      <w:numFmt w:val="bullet"/>
      <w:lvlText w:val="-"/>
      <w:lvlJc w:val="left"/>
      <w:pPr>
        <w:ind w:left="720" w:hanging="360"/>
      </w:pPr>
      <w:rPr>
        <w:rFonts w:ascii="NTFPreCursivefk" w:eastAsiaTheme="minorHAnsi" w:hAnsi="NTFPreCursivef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3A6B20"/>
    <w:multiLevelType w:val="hybridMultilevel"/>
    <w:tmpl w:val="00168F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D87950"/>
    <w:multiLevelType w:val="hybridMultilevel"/>
    <w:tmpl w:val="8194974A"/>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4C642A"/>
    <w:multiLevelType w:val="hybridMultilevel"/>
    <w:tmpl w:val="D9AE9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D56613"/>
    <w:multiLevelType w:val="hybridMultilevel"/>
    <w:tmpl w:val="4132756A"/>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0126547"/>
    <w:multiLevelType w:val="hybridMultilevel"/>
    <w:tmpl w:val="26FC0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4204D0F"/>
    <w:multiLevelType w:val="hybridMultilevel"/>
    <w:tmpl w:val="E2162602"/>
    <w:lvl w:ilvl="0" w:tplc="04090005">
      <w:start w:val="1"/>
      <w:numFmt w:val="bullet"/>
      <w:lvlText w:val=""/>
      <w:lvlJc w:val="left"/>
      <w:pPr>
        <w:tabs>
          <w:tab w:val="num" w:pos="720"/>
        </w:tabs>
        <w:ind w:left="720" w:hanging="360"/>
      </w:pPr>
      <w:rPr>
        <w:rFonts w:ascii="Wingdings" w:hAnsi="Wingdings" w:hint="default"/>
      </w:rPr>
    </w:lvl>
    <w:lvl w:ilvl="1" w:tplc="B0B6DCF8">
      <w:start w:val="1"/>
      <w:numFmt w:val="bullet"/>
      <w:lvlText w:val=""/>
      <w:lvlJc w:val="left"/>
      <w:pPr>
        <w:tabs>
          <w:tab w:val="num" w:pos="1364"/>
        </w:tabs>
        <w:ind w:left="1364" w:hanging="284"/>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E05985"/>
    <w:multiLevelType w:val="hybridMultilevel"/>
    <w:tmpl w:val="F75C118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6D4793D"/>
    <w:multiLevelType w:val="hybridMultilevel"/>
    <w:tmpl w:val="450413E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9BF712B"/>
    <w:multiLevelType w:val="hybridMultilevel"/>
    <w:tmpl w:val="98C41A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B054BA9"/>
    <w:multiLevelType w:val="hybridMultilevel"/>
    <w:tmpl w:val="65FE4C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EC93942"/>
    <w:multiLevelType w:val="hybridMultilevel"/>
    <w:tmpl w:val="D4AEC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39374482">
    <w:abstractNumId w:val="21"/>
  </w:num>
  <w:num w:numId="2" w16cid:durableId="1903829281">
    <w:abstractNumId w:val="11"/>
  </w:num>
  <w:num w:numId="3" w16cid:durableId="1201820946">
    <w:abstractNumId w:val="19"/>
  </w:num>
  <w:num w:numId="4" w16cid:durableId="1799952735">
    <w:abstractNumId w:val="17"/>
  </w:num>
  <w:num w:numId="5" w16cid:durableId="337931946">
    <w:abstractNumId w:val="20"/>
  </w:num>
  <w:num w:numId="6" w16cid:durableId="1242716008">
    <w:abstractNumId w:val="2"/>
  </w:num>
  <w:num w:numId="7" w16cid:durableId="431558809">
    <w:abstractNumId w:val="14"/>
  </w:num>
  <w:num w:numId="8" w16cid:durableId="18359257">
    <w:abstractNumId w:val="9"/>
  </w:num>
  <w:num w:numId="9" w16cid:durableId="1140421654">
    <w:abstractNumId w:val="23"/>
  </w:num>
  <w:num w:numId="10" w16cid:durableId="1237394610">
    <w:abstractNumId w:val="7"/>
  </w:num>
  <w:num w:numId="11" w16cid:durableId="851648265">
    <w:abstractNumId w:val="5"/>
  </w:num>
  <w:num w:numId="12" w16cid:durableId="1328903962">
    <w:abstractNumId w:val="15"/>
  </w:num>
  <w:num w:numId="13" w16cid:durableId="1643073512">
    <w:abstractNumId w:val="24"/>
  </w:num>
  <w:num w:numId="14" w16cid:durableId="1512985485">
    <w:abstractNumId w:val="0"/>
  </w:num>
  <w:num w:numId="15" w16cid:durableId="23674912">
    <w:abstractNumId w:val="13"/>
  </w:num>
  <w:num w:numId="16" w16cid:durableId="1348405550">
    <w:abstractNumId w:val="12"/>
  </w:num>
  <w:num w:numId="17" w16cid:durableId="1070930338">
    <w:abstractNumId w:val="4"/>
  </w:num>
  <w:num w:numId="18" w16cid:durableId="1048147885">
    <w:abstractNumId w:val="16"/>
  </w:num>
  <w:num w:numId="19" w16cid:durableId="2049059745">
    <w:abstractNumId w:val="6"/>
  </w:num>
  <w:num w:numId="20" w16cid:durableId="652639948">
    <w:abstractNumId w:val="10"/>
  </w:num>
  <w:num w:numId="21" w16cid:durableId="1131481497">
    <w:abstractNumId w:val="8"/>
  </w:num>
  <w:num w:numId="22" w16cid:durableId="2089303147">
    <w:abstractNumId w:val="18"/>
  </w:num>
  <w:num w:numId="23" w16cid:durableId="1800109327">
    <w:abstractNumId w:val="1"/>
  </w:num>
  <w:num w:numId="24" w16cid:durableId="467475762">
    <w:abstractNumId w:val="3"/>
  </w:num>
  <w:num w:numId="25" w16cid:durableId="20450557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D36"/>
    <w:rsid w:val="0002653B"/>
    <w:rsid w:val="00070CC2"/>
    <w:rsid w:val="000C74C6"/>
    <w:rsid w:val="00164074"/>
    <w:rsid w:val="001E09DB"/>
    <w:rsid w:val="00265FBA"/>
    <w:rsid w:val="003D1195"/>
    <w:rsid w:val="00403A1F"/>
    <w:rsid w:val="004A0D36"/>
    <w:rsid w:val="004D44D1"/>
    <w:rsid w:val="0051292D"/>
    <w:rsid w:val="005B488E"/>
    <w:rsid w:val="005C5DC4"/>
    <w:rsid w:val="005C6711"/>
    <w:rsid w:val="005F7D40"/>
    <w:rsid w:val="006C1B19"/>
    <w:rsid w:val="007C1E7A"/>
    <w:rsid w:val="00904910"/>
    <w:rsid w:val="00925DAA"/>
    <w:rsid w:val="0096634E"/>
    <w:rsid w:val="009F6144"/>
    <w:rsid w:val="00B84183"/>
    <w:rsid w:val="00B8593D"/>
    <w:rsid w:val="00BE0AEB"/>
    <w:rsid w:val="00CA440D"/>
    <w:rsid w:val="00D837E8"/>
    <w:rsid w:val="00D97B26"/>
    <w:rsid w:val="00DF43F4"/>
    <w:rsid w:val="00E00B93"/>
    <w:rsid w:val="00E22737"/>
    <w:rsid w:val="00E454CE"/>
    <w:rsid w:val="00EC6B11"/>
    <w:rsid w:val="00EE7A4D"/>
    <w:rsid w:val="00F06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855E7"/>
  <w15:chartTrackingRefBased/>
  <w15:docId w15:val="{520B2BF0-874D-4BE5-AE32-025493B8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8593D"/>
    <w:pPr>
      <w:keepNext/>
      <w:spacing w:after="0" w:line="240" w:lineRule="auto"/>
      <w:jc w:val="both"/>
      <w:outlineLvl w:val="0"/>
    </w:pPr>
    <w:rPr>
      <w:rFonts w:ascii="Times New Roman" w:eastAsia="Times New Roman" w:hAnsi="Times New Roman" w:cs="Times New Roman"/>
      <w:i/>
      <w:i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A0D3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A0D36"/>
    <w:rPr>
      <w:rFonts w:eastAsiaTheme="minorEastAsia"/>
      <w:lang w:val="en-US"/>
    </w:rPr>
  </w:style>
  <w:style w:type="table" w:styleId="TableGrid">
    <w:name w:val="Table Grid"/>
    <w:basedOn w:val="TableNormal"/>
    <w:uiPriority w:val="59"/>
    <w:rsid w:val="004A0D3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593D"/>
    <w:rPr>
      <w:rFonts w:ascii="Times New Roman" w:eastAsia="Times New Roman" w:hAnsi="Times New Roman" w:cs="Times New Roman"/>
      <w:i/>
      <w:iCs/>
      <w:sz w:val="24"/>
      <w:szCs w:val="24"/>
      <w:lang w:eastAsia="en-GB"/>
    </w:rPr>
  </w:style>
  <w:style w:type="character" w:styleId="Hyperlink">
    <w:name w:val="Hyperlink"/>
    <w:basedOn w:val="DefaultParagraphFont"/>
    <w:uiPriority w:val="99"/>
    <w:unhideWhenUsed/>
    <w:rsid w:val="00B8593D"/>
    <w:rPr>
      <w:color w:val="0000FF"/>
      <w:u w:val="single"/>
    </w:rPr>
  </w:style>
  <w:style w:type="paragraph" w:styleId="ListParagraph">
    <w:name w:val="List Paragraph"/>
    <w:basedOn w:val="Normal"/>
    <w:uiPriority w:val="34"/>
    <w:qFormat/>
    <w:rsid w:val="005B488E"/>
    <w:pPr>
      <w:ind w:left="720"/>
      <w:contextualSpacing/>
    </w:pPr>
  </w:style>
  <w:style w:type="paragraph" w:styleId="BalloonText">
    <w:name w:val="Balloon Text"/>
    <w:basedOn w:val="Normal"/>
    <w:link w:val="BalloonTextChar"/>
    <w:uiPriority w:val="99"/>
    <w:semiHidden/>
    <w:unhideWhenUsed/>
    <w:rsid w:val="003D11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195"/>
    <w:rPr>
      <w:rFonts w:ascii="Segoe UI" w:hAnsi="Segoe UI" w:cs="Segoe UI"/>
      <w:sz w:val="18"/>
      <w:szCs w:val="18"/>
    </w:rPr>
  </w:style>
  <w:style w:type="paragraph" w:styleId="Header">
    <w:name w:val="header"/>
    <w:basedOn w:val="Normal"/>
    <w:link w:val="HeaderChar"/>
    <w:uiPriority w:val="99"/>
    <w:unhideWhenUsed/>
    <w:rsid w:val="001E09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9DB"/>
  </w:style>
  <w:style w:type="paragraph" w:styleId="Footer">
    <w:name w:val="footer"/>
    <w:basedOn w:val="Normal"/>
    <w:link w:val="FooterChar"/>
    <w:uiPriority w:val="99"/>
    <w:unhideWhenUsed/>
    <w:rsid w:val="001E09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1886</Words>
  <Characters>10754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Children with health needs who cannot attend school Policy</vt:lpstr>
    </vt:vector>
  </TitlesOfParts>
  <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with health needs who cannot attend school Policy</dc:title>
  <dc:subject>2025 - 2026</dc:subject>
  <dc:creator>www.teaguesbridgeprimary.org</dc:creator>
  <cp:keywords/>
  <dc:description/>
  <cp:lastModifiedBy>Woods, Natalie</cp:lastModifiedBy>
  <cp:revision>3</cp:revision>
  <cp:lastPrinted>2020-10-06T09:45:00Z</cp:lastPrinted>
  <dcterms:created xsi:type="dcterms:W3CDTF">2024-08-22T16:27:00Z</dcterms:created>
  <dcterms:modified xsi:type="dcterms:W3CDTF">2025-08-14T08:23:00Z</dcterms:modified>
</cp:coreProperties>
</file>